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711" w:rsidRPr="00F107D8" w:rsidRDefault="00DF1711" w:rsidP="00DF1711">
      <w:pPr>
        <w:pStyle w:val="Ttulo1"/>
        <w:ind w:firstLine="708"/>
        <w:jc w:val="both"/>
        <w:rPr>
          <w:rFonts w:ascii="Calibri" w:hAnsi="Calibri" w:cs="Calibri"/>
          <w:i w:val="0"/>
          <w:color w:val="AEAAAA" w:themeColor="background2" w:themeShade="BF"/>
          <w:sz w:val="26"/>
          <w:szCs w:val="26"/>
        </w:rPr>
      </w:pPr>
      <w:r w:rsidRPr="00F107D8">
        <w:rPr>
          <w:rFonts w:ascii="Calibri" w:hAnsi="Calibri" w:cs="Calibri"/>
          <w:i w:val="0"/>
          <w:color w:val="AEAAAA" w:themeColor="background2" w:themeShade="BF"/>
          <w:sz w:val="26"/>
          <w:szCs w:val="26"/>
        </w:rPr>
        <w:t>León, Guanajuato, a 1</w:t>
      </w:r>
      <w:r w:rsidR="00F107D8" w:rsidRPr="00F107D8">
        <w:rPr>
          <w:rFonts w:ascii="Calibri" w:hAnsi="Calibri" w:cs="Calibri"/>
          <w:i w:val="0"/>
          <w:color w:val="AEAAAA" w:themeColor="background2" w:themeShade="BF"/>
          <w:sz w:val="26"/>
          <w:szCs w:val="26"/>
        </w:rPr>
        <w:t>3</w:t>
      </w:r>
      <w:r w:rsidRPr="00F107D8">
        <w:rPr>
          <w:rFonts w:ascii="Calibri" w:hAnsi="Calibri" w:cs="Calibri"/>
          <w:i w:val="0"/>
          <w:color w:val="AEAAAA" w:themeColor="background2" w:themeShade="BF"/>
          <w:sz w:val="26"/>
          <w:szCs w:val="26"/>
        </w:rPr>
        <w:t xml:space="preserve"> </w:t>
      </w:r>
      <w:r w:rsidR="00F107D8" w:rsidRPr="00F107D8">
        <w:rPr>
          <w:rFonts w:ascii="Calibri" w:hAnsi="Calibri" w:cs="Calibri"/>
          <w:i w:val="0"/>
          <w:color w:val="AEAAAA" w:themeColor="background2" w:themeShade="BF"/>
          <w:sz w:val="26"/>
          <w:szCs w:val="26"/>
        </w:rPr>
        <w:t>tre</w:t>
      </w:r>
      <w:r w:rsidRPr="00F107D8">
        <w:rPr>
          <w:rFonts w:ascii="Calibri" w:hAnsi="Calibri" w:cs="Calibri"/>
          <w:i w:val="0"/>
          <w:color w:val="AEAAAA" w:themeColor="background2" w:themeShade="BF"/>
          <w:sz w:val="26"/>
          <w:szCs w:val="26"/>
        </w:rPr>
        <w:t>ce de julio del año 2016 dos mil dieciséis</w:t>
      </w:r>
      <w:r w:rsidRPr="00F107D8">
        <w:rPr>
          <w:rFonts w:ascii="Calibri" w:hAnsi="Calibri" w:cs="Calibri"/>
          <w:b w:val="0"/>
          <w:i w:val="0"/>
          <w:color w:val="AEAAAA" w:themeColor="background2" w:themeShade="BF"/>
          <w:sz w:val="26"/>
          <w:szCs w:val="26"/>
        </w:rPr>
        <w:t xml:space="preserve">. . . . . . </w:t>
      </w:r>
    </w:p>
    <w:p w:rsidR="00DF1711" w:rsidRPr="005965D3" w:rsidRDefault="00DF1711" w:rsidP="00DF1711">
      <w:pPr>
        <w:rPr>
          <w:rFonts w:ascii="Calibri" w:hAnsi="Calibri" w:cs="Calibri"/>
          <w:color w:val="AEAAAA" w:themeColor="background2" w:themeShade="BF"/>
          <w:sz w:val="26"/>
          <w:szCs w:val="26"/>
          <w:lang w:val="es-MX"/>
        </w:rPr>
      </w:pPr>
    </w:p>
    <w:p w:rsidR="00DF1711" w:rsidRPr="005965D3"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lang w:val="es-ES"/>
        </w:rPr>
        <w:t>V I S T O S</w:t>
      </w:r>
      <w:r w:rsidRPr="005965D3">
        <w:rPr>
          <w:rFonts w:ascii="Calibri" w:hAnsi="Calibri" w:cs="Calibri"/>
          <w:bCs/>
          <w:iCs/>
          <w:color w:val="AEAAAA" w:themeColor="background2" w:themeShade="BF"/>
          <w:sz w:val="26"/>
          <w:szCs w:val="26"/>
          <w:lang w:val="es-ES"/>
        </w:rPr>
        <w:t xml:space="preserve">, </w:t>
      </w:r>
      <w:r w:rsidRPr="005965D3">
        <w:rPr>
          <w:rFonts w:ascii="Calibri" w:hAnsi="Calibri" w:cs="Calibri"/>
          <w:bCs/>
          <w:iCs/>
          <w:color w:val="AEAAAA" w:themeColor="background2" w:themeShade="BF"/>
          <w:sz w:val="26"/>
          <w:szCs w:val="26"/>
        </w:rPr>
        <w:t>para dictar sentencia definitiva,</w:t>
      </w:r>
      <w:r w:rsidRPr="005965D3">
        <w:rPr>
          <w:rFonts w:ascii="Calibri" w:hAnsi="Calibri" w:cs="Calibri"/>
          <w:color w:val="AEAAAA" w:themeColor="background2" w:themeShade="BF"/>
          <w:sz w:val="26"/>
          <w:szCs w:val="26"/>
        </w:rPr>
        <w:t xml:space="preserve"> los autos del proceso administrativo identificado con el número </w:t>
      </w:r>
      <w:r w:rsidRPr="005965D3">
        <w:rPr>
          <w:rFonts w:ascii="Calibri" w:hAnsi="Calibri" w:cs="Calibri"/>
          <w:b/>
          <w:color w:val="AEAAAA" w:themeColor="background2" w:themeShade="BF"/>
          <w:sz w:val="26"/>
          <w:szCs w:val="26"/>
        </w:rPr>
        <w:t>3</w:t>
      </w:r>
      <w:r w:rsidR="00F107D8">
        <w:rPr>
          <w:rFonts w:ascii="Calibri" w:hAnsi="Calibri" w:cs="Calibri"/>
          <w:b/>
          <w:color w:val="AEAAAA" w:themeColor="background2" w:themeShade="BF"/>
          <w:sz w:val="26"/>
          <w:szCs w:val="26"/>
        </w:rPr>
        <w:t>52</w:t>
      </w:r>
      <w:r w:rsidRPr="005965D3">
        <w:rPr>
          <w:rFonts w:ascii="Calibri" w:hAnsi="Calibri" w:cs="Calibri"/>
          <w:b/>
          <w:bCs/>
          <w:iCs/>
          <w:color w:val="AEAAAA" w:themeColor="background2" w:themeShade="BF"/>
          <w:sz w:val="26"/>
          <w:szCs w:val="26"/>
        </w:rPr>
        <w:t>/2016</w:t>
      </w:r>
      <w:r w:rsidRPr="005965D3">
        <w:rPr>
          <w:rFonts w:ascii="Calibri" w:hAnsi="Calibri" w:cs="Calibri"/>
          <w:b/>
          <w:iCs/>
          <w:color w:val="AEAAAA" w:themeColor="background2" w:themeShade="BF"/>
          <w:sz w:val="26"/>
          <w:szCs w:val="26"/>
        </w:rPr>
        <w:t>-JN</w:t>
      </w:r>
      <w:r w:rsidRPr="005965D3">
        <w:rPr>
          <w:rFonts w:ascii="Calibri" w:hAnsi="Calibri" w:cs="Calibri"/>
          <w:color w:val="AEAAAA" w:themeColor="background2" w:themeShade="BF"/>
          <w:sz w:val="26"/>
          <w:szCs w:val="26"/>
        </w:rPr>
        <w:t>, promovido por l</w:t>
      </w:r>
      <w:r>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ciudadan</w:t>
      </w:r>
      <w:r>
        <w:rPr>
          <w:rFonts w:ascii="Calibri" w:hAnsi="Calibri" w:cs="Calibri"/>
          <w:color w:val="AEAAAA" w:themeColor="background2" w:themeShade="BF"/>
          <w:sz w:val="26"/>
          <w:szCs w:val="26"/>
        </w:rPr>
        <w:t xml:space="preserve">a </w:t>
      </w:r>
      <w:r w:rsidR="006E5984">
        <w:rPr>
          <w:rFonts w:ascii="Calibri" w:hAnsi="Calibri" w:cs="Calibri"/>
          <w:b/>
          <w:color w:val="AEAAAA" w:themeColor="background2" w:themeShade="BF"/>
          <w:sz w:val="26"/>
          <w:szCs w:val="26"/>
        </w:rPr>
        <w:t>*****</w:t>
      </w:r>
      <w:r w:rsidRPr="005965D3">
        <w:rPr>
          <w:rFonts w:ascii="Calibri" w:hAnsi="Calibri" w:cs="Calibri"/>
          <w:bCs/>
          <w:iCs/>
          <w:color w:val="AEAAAA" w:themeColor="background2" w:themeShade="BF"/>
          <w:sz w:val="26"/>
          <w:szCs w:val="26"/>
        </w:rPr>
        <w:t>;</w:t>
      </w:r>
      <w:r w:rsidRPr="005965D3">
        <w:rPr>
          <w:rFonts w:ascii="Calibri" w:hAnsi="Calibri" w:cs="Calibri"/>
          <w:color w:val="AEAAAA" w:themeColor="background2" w:themeShade="BF"/>
          <w:sz w:val="26"/>
          <w:szCs w:val="26"/>
        </w:rPr>
        <w:t xml:space="preserve"> y,. . . . . . . . . . . . . . . . . . . . . . . . . . . </w:t>
      </w:r>
      <w:r>
        <w:rPr>
          <w:rFonts w:ascii="Calibri" w:hAnsi="Calibri" w:cs="Calibri"/>
          <w:color w:val="AEAAAA" w:themeColor="background2" w:themeShade="BF"/>
          <w:sz w:val="26"/>
          <w:szCs w:val="26"/>
        </w:rPr>
        <w:t xml:space="preserve">. . . . . . . . . . </w:t>
      </w:r>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Pr="005965D3" w:rsidRDefault="00DF1711" w:rsidP="00DF1711">
      <w:pPr>
        <w:pStyle w:val="Textoindependiente"/>
        <w:ind w:firstLine="708"/>
        <w:jc w:val="center"/>
        <w:rPr>
          <w:rFonts w:ascii="Calibri" w:hAnsi="Calibri" w:cs="Calibri"/>
          <w:b/>
          <w:bCs/>
          <w:i/>
          <w:iCs/>
          <w:color w:val="AEAAAA" w:themeColor="background2" w:themeShade="BF"/>
          <w:sz w:val="26"/>
          <w:szCs w:val="26"/>
        </w:rPr>
      </w:pPr>
      <w:r w:rsidRPr="005965D3">
        <w:rPr>
          <w:rFonts w:ascii="Calibri" w:hAnsi="Calibri" w:cs="Calibri"/>
          <w:b/>
          <w:bCs/>
          <w:i/>
          <w:iCs/>
          <w:color w:val="AEAAAA" w:themeColor="background2" w:themeShade="BF"/>
          <w:sz w:val="26"/>
          <w:szCs w:val="26"/>
        </w:rPr>
        <w:t xml:space="preserve">C O N S I D E R A N D </w:t>
      </w:r>
      <w:proofErr w:type="gramStart"/>
      <w:r w:rsidRPr="005965D3">
        <w:rPr>
          <w:rFonts w:ascii="Calibri" w:hAnsi="Calibri" w:cs="Calibri"/>
          <w:b/>
          <w:bCs/>
          <w:i/>
          <w:iCs/>
          <w:color w:val="AEAAAA" w:themeColor="background2" w:themeShade="BF"/>
          <w:sz w:val="26"/>
          <w:szCs w:val="26"/>
        </w:rPr>
        <w:t>O :</w:t>
      </w:r>
      <w:proofErr w:type="gramEnd"/>
    </w:p>
    <w:p w:rsidR="00DF1711" w:rsidRPr="005965D3" w:rsidRDefault="00DF1711" w:rsidP="00DF1711">
      <w:pPr>
        <w:pStyle w:val="Textoindependiente"/>
        <w:rPr>
          <w:rFonts w:ascii="Calibri" w:hAnsi="Calibri" w:cs="Calibri"/>
          <w:b/>
          <w:bCs/>
          <w:color w:val="AEAAAA" w:themeColor="background2" w:themeShade="BF"/>
          <w:sz w:val="26"/>
          <w:szCs w:val="26"/>
        </w:rPr>
      </w:pPr>
    </w:p>
    <w:p w:rsidR="00DF1711" w:rsidRPr="005965D3" w:rsidRDefault="00DF1711" w:rsidP="00DF1711">
      <w:pPr>
        <w:pStyle w:val="Textoindependiente"/>
        <w:ind w:firstLine="708"/>
        <w:jc w:val="right"/>
        <w:rPr>
          <w:rFonts w:ascii="Calibri" w:hAnsi="Calibri" w:cs="Calibri"/>
          <w:b/>
          <w:bCs/>
          <w:color w:val="AEAAAA" w:themeColor="background2" w:themeShade="BF"/>
          <w:sz w:val="26"/>
          <w:szCs w:val="26"/>
        </w:rPr>
      </w:pPr>
      <w:bookmarkStart w:id="0" w:name="_GoBack"/>
      <w:bookmarkEnd w:id="0"/>
    </w:p>
    <w:p w:rsidR="00DF1711"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t>SEGUNDO</w:t>
      </w:r>
      <w:r w:rsidRPr="005965D3">
        <w:rPr>
          <w:rFonts w:ascii="Calibri" w:hAnsi="Calibri" w:cs="Calibri"/>
          <w:b/>
          <w:bCs/>
          <w:color w:val="AEAAAA" w:themeColor="background2" w:themeShade="BF"/>
          <w:sz w:val="26"/>
          <w:szCs w:val="26"/>
        </w:rPr>
        <w:t xml:space="preserve">.- </w:t>
      </w:r>
      <w:r w:rsidRPr="005965D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197D7E" w:rsidRPr="00E323FA">
        <w:rPr>
          <w:rFonts w:ascii="Calibri" w:hAnsi="Calibri" w:cs="Calibri"/>
          <w:color w:val="AEAAAA" w:themeColor="background2" w:themeShade="BF"/>
          <w:sz w:val="26"/>
          <w:szCs w:val="26"/>
        </w:rPr>
        <w:t>la</w:t>
      </w:r>
      <w:r w:rsidRPr="00E323FA">
        <w:rPr>
          <w:rFonts w:ascii="Calibri" w:hAnsi="Calibri" w:cs="Calibri"/>
          <w:color w:val="AEAAAA" w:themeColor="background2" w:themeShade="BF"/>
          <w:sz w:val="26"/>
          <w:szCs w:val="26"/>
        </w:rPr>
        <w:t xml:space="preserve"> </w:t>
      </w:r>
      <w:r w:rsidRPr="005965D3">
        <w:rPr>
          <w:rFonts w:ascii="Calibri" w:hAnsi="Calibri" w:cs="Calibri"/>
          <w:color w:val="AEAAAA" w:themeColor="background2" w:themeShade="BF"/>
          <w:sz w:val="26"/>
          <w:szCs w:val="26"/>
        </w:rPr>
        <w:t xml:space="preserve">demandante se ostenta </w:t>
      </w:r>
      <w:r w:rsidR="00197D7E">
        <w:rPr>
          <w:rFonts w:ascii="Calibri" w:hAnsi="Calibri" w:cs="Calibri"/>
          <w:color w:val="AEAAAA" w:themeColor="background2" w:themeShade="BF"/>
          <w:sz w:val="26"/>
          <w:szCs w:val="26"/>
        </w:rPr>
        <w:t>notificada</w:t>
      </w:r>
      <w:r>
        <w:rPr>
          <w:rFonts w:ascii="Calibri" w:hAnsi="Calibri" w:cs="Calibri"/>
          <w:color w:val="AEAAAA" w:themeColor="background2" w:themeShade="BF"/>
          <w:sz w:val="26"/>
          <w:szCs w:val="26"/>
        </w:rPr>
        <w:t xml:space="preserve"> de la emisión </w:t>
      </w:r>
      <w:r w:rsidRPr="005965D3">
        <w:rPr>
          <w:rFonts w:ascii="Calibri" w:hAnsi="Calibri" w:cs="Calibri"/>
          <w:color w:val="AEAAAA" w:themeColor="background2" w:themeShade="BF"/>
          <w:sz w:val="26"/>
          <w:szCs w:val="26"/>
        </w:rPr>
        <w:t xml:space="preserve">del acta de infracción impugnada; que fue el día </w:t>
      </w:r>
      <w:r w:rsidR="00A649D6">
        <w:rPr>
          <w:rFonts w:ascii="Calibri" w:hAnsi="Calibri" w:cs="Calibri"/>
          <w:color w:val="AEAAAA" w:themeColor="background2" w:themeShade="BF"/>
          <w:sz w:val="26"/>
          <w:szCs w:val="26"/>
        </w:rPr>
        <w:t>9</w:t>
      </w:r>
      <w:r w:rsidRPr="005965D3">
        <w:rPr>
          <w:rFonts w:ascii="Calibri" w:hAnsi="Calibri" w:cs="Calibri"/>
          <w:color w:val="AEAAAA" w:themeColor="background2" w:themeShade="BF"/>
          <w:sz w:val="26"/>
          <w:szCs w:val="26"/>
        </w:rPr>
        <w:t xml:space="preserve"> </w:t>
      </w:r>
      <w:r w:rsidR="00A649D6">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u</w:t>
      </w:r>
      <w:r w:rsidR="00A649D6">
        <w:rPr>
          <w:rFonts w:ascii="Calibri" w:hAnsi="Calibri" w:cs="Calibri"/>
          <w:color w:val="AEAAAA" w:themeColor="background2" w:themeShade="BF"/>
          <w:sz w:val="26"/>
          <w:szCs w:val="26"/>
        </w:rPr>
        <w:t>ev</w:t>
      </w:r>
      <w:r>
        <w:rPr>
          <w:rFonts w:ascii="Calibri" w:hAnsi="Calibri" w:cs="Calibri"/>
          <w:color w:val="AEAAAA" w:themeColor="background2" w:themeShade="BF"/>
          <w:sz w:val="26"/>
          <w:szCs w:val="26"/>
        </w:rPr>
        <w:t>e</w:t>
      </w:r>
      <w:r w:rsidRPr="005965D3">
        <w:rPr>
          <w:rFonts w:ascii="Calibri" w:hAnsi="Calibri" w:cs="Calibri"/>
          <w:color w:val="AEAAAA" w:themeColor="background2" w:themeShade="BF"/>
          <w:sz w:val="26"/>
          <w:szCs w:val="26"/>
        </w:rPr>
        <w:t xml:space="preserve"> de </w:t>
      </w:r>
      <w:r w:rsidR="00A649D6">
        <w:rPr>
          <w:rFonts w:ascii="Calibri" w:hAnsi="Calibri" w:cs="Calibri"/>
          <w:color w:val="AEAAAA" w:themeColor="background2" w:themeShade="BF"/>
          <w:sz w:val="26"/>
          <w:szCs w:val="26"/>
        </w:rPr>
        <w:t>abril</w:t>
      </w:r>
      <w:r w:rsidRPr="005965D3">
        <w:rPr>
          <w:rFonts w:ascii="Calibri" w:hAnsi="Calibri" w:cs="Calibri"/>
          <w:color w:val="AEAAAA" w:themeColor="background2" w:themeShade="BF"/>
          <w:sz w:val="26"/>
          <w:szCs w:val="26"/>
        </w:rPr>
        <w:t xml:space="preserve"> del año</w:t>
      </w:r>
      <w:r>
        <w:rPr>
          <w:rFonts w:ascii="Calibri" w:hAnsi="Calibri" w:cs="Calibri"/>
          <w:color w:val="AEAAAA" w:themeColor="background2" w:themeShade="BF"/>
          <w:sz w:val="26"/>
          <w:szCs w:val="26"/>
        </w:rPr>
        <w:t xml:space="preserve"> </w:t>
      </w:r>
      <w:r w:rsidR="00197D7E" w:rsidRPr="00E323FA">
        <w:rPr>
          <w:rFonts w:ascii="Calibri" w:hAnsi="Calibri" w:cs="Calibri"/>
          <w:color w:val="AEAAAA" w:themeColor="background2" w:themeShade="BF"/>
          <w:sz w:val="26"/>
          <w:szCs w:val="26"/>
        </w:rPr>
        <w:t>en curso</w:t>
      </w:r>
      <w:r w:rsidRPr="005965D3">
        <w:rPr>
          <w:rFonts w:ascii="Calibri" w:hAnsi="Calibri" w:cs="Calibri"/>
          <w:color w:val="AEAAAA" w:themeColor="background2" w:themeShade="BF"/>
          <w:sz w:val="26"/>
          <w:szCs w:val="26"/>
        </w:rPr>
        <w:t xml:space="preserve">, sin que de las constancias de la presente causa administrativa se desprenda lo contrario </w:t>
      </w:r>
      <w:r>
        <w:rPr>
          <w:rFonts w:ascii="Calibri" w:hAnsi="Calibri" w:cs="Calibri"/>
          <w:color w:val="AEAAAA" w:themeColor="background2" w:themeShade="BF"/>
          <w:sz w:val="26"/>
          <w:szCs w:val="26"/>
        </w:rPr>
        <w:t xml:space="preserve">. . . . . . . . . . . . . . </w:t>
      </w:r>
      <w:r w:rsidR="00A649D6">
        <w:rPr>
          <w:rFonts w:ascii="Calibri" w:hAnsi="Calibri" w:cs="Calibri"/>
          <w:color w:val="AEAAAA" w:themeColor="background2" w:themeShade="BF"/>
          <w:sz w:val="26"/>
          <w:szCs w:val="26"/>
        </w:rPr>
        <w:t xml:space="preserve">. . . . . . . . . . . . . . . . . . . . </w:t>
      </w:r>
    </w:p>
    <w:p w:rsidR="00DF1711" w:rsidRPr="005965D3" w:rsidRDefault="00DF1711" w:rsidP="00DF1711">
      <w:pPr>
        <w:pStyle w:val="Textoindependiente"/>
        <w:rPr>
          <w:rFonts w:ascii="Calibri" w:hAnsi="Calibri" w:cs="Calibri"/>
          <w:b/>
          <w:bCs/>
          <w:color w:val="AEAAAA" w:themeColor="background2" w:themeShade="BF"/>
          <w:sz w:val="26"/>
          <w:szCs w:val="26"/>
        </w:rPr>
      </w:pPr>
    </w:p>
    <w:p w:rsidR="00B64D9D" w:rsidRDefault="00DF1711" w:rsidP="00DF1711">
      <w:pPr>
        <w:ind w:firstLine="708"/>
        <w:jc w:val="both"/>
        <w:rPr>
          <w:rFonts w:ascii="Calibri" w:hAnsi="Calibri" w:cs="Calibri"/>
          <w:color w:val="AEAAAA" w:themeColor="background2" w:themeShade="BF"/>
          <w:sz w:val="26"/>
          <w:szCs w:val="26"/>
        </w:rPr>
      </w:pPr>
      <w:r w:rsidRPr="005965D3">
        <w:rPr>
          <w:rFonts w:ascii="Calibri" w:hAnsi="Calibri" w:cs="Calibri"/>
          <w:b/>
          <w:i/>
          <w:iCs/>
          <w:color w:val="AEAAAA" w:themeColor="background2" w:themeShade="BF"/>
          <w:sz w:val="26"/>
          <w:szCs w:val="26"/>
        </w:rPr>
        <w:t xml:space="preserve">TERCERO.- </w:t>
      </w:r>
      <w:r w:rsidRPr="005965D3">
        <w:rPr>
          <w:rFonts w:ascii="Calibri" w:hAnsi="Calibri" w:cs="Calibri"/>
          <w:color w:val="AEAAAA" w:themeColor="background2" w:themeShade="BF"/>
          <w:sz w:val="26"/>
          <w:szCs w:val="26"/>
        </w:rPr>
        <w:t xml:space="preserve">La existencia del acto impugnado en el presente asunto, se encuentra debidamente </w:t>
      </w:r>
      <w:r w:rsidR="00A02C21">
        <w:rPr>
          <w:rFonts w:ascii="Calibri" w:hAnsi="Calibri" w:cs="Calibri"/>
          <w:color w:val="AEAAAA" w:themeColor="background2" w:themeShade="BF"/>
          <w:sz w:val="26"/>
          <w:szCs w:val="26"/>
        </w:rPr>
        <w:t>documentada en autos</w:t>
      </w:r>
      <w:r w:rsidR="00E323FA">
        <w:rPr>
          <w:rFonts w:ascii="Calibri" w:hAnsi="Calibri" w:cs="Calibri"/>
          <w:color w:val="AEAAAA" w:themeColor="background2" w:themeShade="BF"/>
          <w:sz w:val="26"/>
          <w:szCs w:val="26"/>
        </w:rPr>
        <w:t>,</w:t>
      </w:r>
      <w:r w:rsidR="00A02C21">
        <w:rPr>
          <w:rFonts w:ascii="Calibri" w:hAnsi="Calibri" w:cs="Calibri"/>
          <w:color w:val="AEAAAA" w:themeColor="background2" w:themeShade="BF"/>
          <w:sz w:val="26"/>
          <w:szCs w:val="26"/>
        </w:rPr>
        <w:t xml:space="preserve"> con el original del </w:t>
      </w:r>
      <w:r w:rsidR="00882DF0">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cta con folio número</w:t>
      </w:r>
      <w:r>
        <w:rPr>
          <w:rFonts w:ascii="Calibri" w:hAnsi="Calibri" w:cs="Calibri"/>
          <w:color w:val="AEAAAA" w:themeColor="background2" w:themeShade="BF"/>
          <w:sz w:val="26"/>
          <w:szCs w:val="26"/>
        </w:rPr>
        <w:t xml:space="preserve"> </w:t>
      </w:r>
      <w:r w:rsidR="00A649D6">
        <w:rPr>
          <w:rFonts w:ascii="Calibri" w:hAnsi="Calibri" w:cs="Calibri"/>
          <w:color w:val="AEAAAA" w:themeColor="background2" w:themeShade="BF"/>
          <w:sz w:val="26"/>
          <w:szCs w:val="26"/>
        </w:rPr>
        <w:t>T-5384812 (T guión cinco-tres-ocho-cuatro-ocho-uno-dos), de fecha 9 nueve de abril del año 2016 dos mil dieciséis</w:t>
      </w:r>
      <w:r w:rsidRPr="005965D3">
        <w:rPr>
          <w:rFonts w:ascii="Calibri" w:hAnsi="Calibri" w:cs="Calibri"/>
          <w:color w:val="AEAAAA" w:themeColor="background2" w:themeShade="BF"/>
          <w:sz w:val="26"/>
          <w:szCs w:val="26"/>
        </w:rPr>
        <w:t xml:space="preserve">; que se encuentra en el secreto de este Juzgado (palpable, en copia certificada, a foja </w:t>
      </w:r>
      <w:r w:rsidRPr="004940CA">
        <w:rPr>
          <w:rFonts w:ascii="Calibri" w:hAnsi="Calibri" w:cs="Calibri"/>
          <w:b/>
          <w:color w:val="AEAAAA" w:themeColor="background2" w:themeShade="BF"/>
          <w:sz w:val="26"/>
          <w:szCs w:val="26"/>
        </w:rPr>
        <w:t>7</w:t>
      </w:r>
      <w:r w:rsidRPr="005965D3">
        <w:rPr>
          <w:rFonts w:ascii="Calibri" w:hAnsi="Calibri" w:cs="Calibri"/>
          <w:color w:val="AEAAAA" w:themeColor="background2" w:themeShade="BF"/>
          <w:sz w:val="26"/>
          <w:szCs w:val="26"/>
        </w:rPr>
        <w:t xml:space="preserve"> siete</w:t>
      </w:r>
      <w:r w:rsidR="00A649D6">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l</w:t>
      </w:r>
      <w:r w:rsidR="00B64D9D">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cual merece pleno valor probatorio, conforme lo dispuesto en los artículos 78, 117, 118, 121 y 131  del Código de Procedimiento y Justicia Administrativa para el Estado y los Municipios de Guanajuato; toda vez que se trata de un documento público, expedido por un servido</w:t>
      </w:r>
      <w:r w:rsidR="00A649D6">
        <w:rPr>
          <w:rFonts w:ascii="Calibri" w:hAnsi="Calibri" w:cs="Calibri"/>
          <w:color w:val="AEAAAA" w:themeColor="background2" w:themeShade="BF"/>
          <w:sz w:val="26"/>
          <w:szCs w:val="26"/>
        </w:rPr>
        <w:t>r</w:t>
      </w:r>
      <w:r w:rsidRPr="005965D3">
        <w:rPr>
          <w:rFonts w:ascii="Calibri" w:hAnsi="Calibri" w:cs="Calibri"/>
          <w:color w:val="AEAAAA" w:themeColor="background2" w:themeShade="BF"/>
          <w:sz w:val="26"/>
          <w:szCs w:val="26"/>
        </w:rPr>
        <w:t xml:space="preserve"> públi</w:t>
      </w:r>
      <w:r>
        <w:rPr>
          <w:rFonts w:ascii="Calibri" w:hAnsi="Calibri" w:cs="Calibri"/>
          <w:color w:val="AEAAAA" w:themeColor="background2" w:themeShade="BF"/>
          <w:sz w:val="26"/>
          <w:szCs w:val="26"/>
        </w:rPr>
        <w:t>c</w:t>
      </w:r>
      <w:r w:rsidR="00A649D6">
        <w:rPr>
          <w:rFonts w:ascii="Calibri" w:hAnsi="Calibri" w:cs="Calibri"/>
          <w:color w:val="AEAAAA" w:themeColor="background2" w:themeShade="BF"/>
          <w:sz w:val="26"/>
          <w:szCs w:val="26"/>
        </w:rPr>
        <w:t>o</w:t>
      </w:r>
      <w:r w:rsidRPr="005965D3">
        <w:rPr>
          <w:rFonts w:ascii="Calibri" w:hAnsi="Calibri" w:cs="Calibri"/>
          <w:color w:val="AEAAAA" w:themeColor="background2" w:themeShade="BF"/>
          <w:sz w:val="26"/>
          <w:szCs w:val="26"/>
        </w:rPr>
        <w:t xml:space="preserve"> en</w:t>
      </w:r>
      <w:r>
        <w:rPr>
          <w:rFonts w:ascii="Calibri" w:hAnsi="Calibri" w:cs="Calibri"/>
          <w:color w:val="AEAAAA" w:themeColor="background2" w:themeShade="BF"/>
          <w:sz w:val="26"/>
          <w:szCs w:val="26"/>
        </w:rPr>
        <w:t xml:space="preserve"> el ejercicio de sus funciones</w:t>
      </w:r>
      <w:r w:rsidR="00B64D9D">
        <w:rPr>
          <w:rFonts w:ascii="Calibri" w:hAnsi="Calibri" w:cs="Calibri"/>
          <w:color w:val="AEAAAA" w:themeColor="background2" w:themeShade="BF"/>
          <w:sz w:val="26"/>
          <w:szCs w:val="26"/>
        </w:rPr>
        <w:t>;</w:t>
      </w:r>
      <w:r w:rsidR="004940CA">
        <w:rPr>
          <w:rFonts w:ascii="Calibri" w:hAnsi="Calibri" w:cs="Calibri"/>
          <w:color w:val="FF0000"/>
          <w:sz w:val="26"/>
          <w:szCs w:val="26"/>
        </w:rPr>
        <w:t xml:space="preserve"> </w:t>
      </w:r>
      <w:r w:rsidR="004940CA" w:rsidRPr="00B64D9D">
        <w:rPr>
          <w:rFonts w:ascii="Calibri" w:hAnsi="Calibri" w:cs="Calibri"/>
          <w:color w:val="AEAAAA" w:themeColor="background2" w:themeShade="BF"/>
          <w:sz w:val="26"/>
          <w:szCs w:val="26"/>
        </w:rPr>
        <w:t xml:space="preserve">aunada la </w:t>
      </w:r>
    </w:p>
    <w:p w:rsidR="00B64D9D" w:rsidRDefault="00B64D9D" w:rsidP="00DF1711">
      <w:pPr>
        <w:ind w:firstLine="708"/>
        <w:jc w:val="both"/>
        <w:rPr>
          <w:rFonts w:ascii="Calibri" w:hAnsi="Calibri" w:cs="Calibri"/>
          <w:color w:val="AEAAAA" w:themeColor="background2" w:themeShade="BF"/>
          <w:sz w:val="26"/>
          <w:szCs w:val="26"/>
        </w:rPr>
      </w:pPr>
    </w:p>
    <w:p w:rsidR="00B64D9D" w:rsidRPr="005A0059" w:rsidRDefault="00B64D9D" w:rsidP="00B64D9D">
      <w:pPr>
        <w:ind w:firstLine="708"/>
        <w:jc w:val="right"/>
        <w:rPr>
          <w:rFonts w:ascii="Calibri" w:hAnsi="Calibri" w:cs="Calibri"/>
          <w:b/>
          <w:bCs/>
          <w:color w:val="AEAAAA" w:themeColor="background2" w:themeShade="BF"/>
          <w:sz w:val="26"/>
          <w:szCs w:val="26"/>
        </w:rPr>
      </w:pPr>
      <w:r w:rsidRPr="005A0059">
        <w:rPr>
          <w:rFonts w:ascii="Calibri" w:hAnsi="Calibri" w:cs="Calibri"/>
          <w:b/>
          <w:bCs/>
          <w:color w:val="AEAAAA" w:themeColor="background2" w:themeShade="BF"/>
          <w:sz w:val="26"/>
          <w:szCs w:val="26"/>
        </w:rPr>
        <w:t>Expediente número 3</w:t>
      </w:r>
      <w:r>
        <w:rPr>
          <w:rFonts w:ascii="Calibri" w:hAnsi="Calibri" w:cs="Calibri"/>
          <w:b/>
          <w:bCs/>
          <w:color w:val="AEAAAA" w:themeColor="background2" w:themeShade="BF"/>
          <w:sz w:val="26"/>
          <w:szCs w:val="26"/>
        </w:rPr>
        <w:t>52</w:t>
      </w:r>
      <w:r w:rsidRPr="005A0059">
        <w:rPr>
          <w:rFonts w:ascii="Calibri" w:hAnsi="Calibri" w:cs="Calibri"/>
          <w:b/>
          <w:bCs/>
          <w:color w:val="AEAAAA" w:themeColor="background2" w:themeShade="BF"/>
          <w:sz w:val="26"/>
          <w:szCs w:val="26"/>
        </w:rPr>
        <w:t>/2016-JN</w:t>
      </w:r>
    </w:p>
    <w:p w:rsidR="00B64D9D" w:rsidRDefault="00B64D9D" w:rsidP="00DF1711">
      <w:pPr>
        <w:ind w:firstLine="708"/>
        <w:jc w:val="both"/>
        <w:rPr>
          <w:rFonts w:ascii="Calibri" w:hAnsi="Calibri" w:cs="Calibri"/>
          <w:color w:val="AEAAAA" w:themeColor="background2" w:themeShade="BF"/>
          <w:sz w:val="26"/>
          <w:szCs w:val="26"/>
        </w:rPr>
      </w:pPr>
    </w:p>
    <w:p w:rsidR="00DF1711" w:rsidRPr="00B64D9D" w:rsidRDefault="004940CA" w:rsidP="00B64D9D">
      <w:pPr>
        <w:jc w:val="both"/>
        <w:rPr>
          <w:rFonts w:ascii="Calibri" w:hAnsi="Calibri" w:cs="Calibri"/>
          <w:color w:val="AEAAAA" w:themeColor="background2" w:themeShade="BF"/>
          <w:sz w:val="26"/>
          <w:szCs w:val="26"/>
        </w:rPr>
      </w:pPr>
      <w:proofErr w:type="gramStart"/>
      <w:r w:rsidRPr="00B64D9D">
        <w:rPr>
          <w:rFonts w:ascii="Calibri" w:hAnsi="Calibri" w:cs="Calibri"/>
          <w:color w:val="AEAAAA" w:themeColor="background2" w:themeShade="BF"/>
          <w:sz w:val="26"/>
          <w:szCs w:val="26"/>
        </w:rPr>
        <w:t>circunstancia</w:t>
      </w:r>
      <w:proofErr w:type="gramEnd"/>
      <w:r w:rsidRPr="00B64D9D">
        <w:rPr>
          <w:rFonts w:ascii="Calibri" w:hAnsi="Calibri" w:cs="Calibri"/>
          <w:color w:val="AEAAAA" w:themeColor="background2" w:themeShade="BF"/>
          <w:sz w:val="26"/>
          <w:szCs w:val="26"/>
        </w:rPr>
        <w:t xml:space="preserve"> de que el enjuiciado, al contestar la demanda </w:t>
      </w:r>
      <w:r w:rsidR="00B64D9D">
        <w:rPr>
          <w:rFonts w:ascii="Calibri" w:hAnsi="Calibri" w:cs="Calibri"/>
          <w:color w:val="AEAAAA" w:themeColor="background2" w:themeShade="BF"/>
          <w:sz w:val="26"/>
          <w:szCs w:val="26"/>
        </w:rPr>
        <w:t>y referirse a los hechos, aceptó expresamente haber emitido el a</w:t>
      </w:r>
      <w:r w:rsidRPr="00B64D9D">
        <w:rPr>
          <w:rFonts w:ascii="Calibri" w:hAnsi="Calibri" w:cs="Calibri"/>
          <w:color w:val="AEAAAA" w:themeColor="background2" w:themeShade="BF"/>
          <w:sz w:val="26"/>
          <w:szCs w:val="26"/>
        </w:rPr>
        <w:t>cta controvertida</w:t>
      </w:r>
      <w:r w:rsidR="00DF1711" w:rsidRPr="00B64D9D">
        <w:rPr>
          <w:rFonts w:ascii="Calibri" w:hAnsi="Calibri" w:cs="Calibri"/>
          <w:color w:val="AEAAAA" w:themeColor="background2" w:themeShade="BF"/>
          <w:sz w:val="26"/>
          <w:szCs w:val="26"/>
        </w:rPr>
        <w:t xml:space="preserve"> . . . . </w:t>
      </w:r>
      <w:r w:rsidR="00B64D9D">
        <w:rPr>
          <w:rFonts w:ascii="Calibri" w:hAnsi="Calibri" w:cs="Calibri"/>
          <w:color w:val="AEAAAA" w:themeColor="background2" w:themeShade="BF"/>
          <w:sz w:val="26"/>
          <w:szCs w:val="26"/>
        </w:rPr>
        <w:t xml:space="preserve">. . . . . . . . . </w:t>
      </w:r>
    </w:p>
    <w:p w:rsidR="003D02E0" w:rsidRDefault="003D02E0" w:rsidP="00B64D9D">
      <w:pPr>
        <w:jc w:val="both"/>
        <w:rPr>
          <w:rFonts w:ascii="Calibri" w:hAnsi="Calibri" w:cs="Calibri"/>
          <w:b/>
          <w:bCs/>
          <w:i/>
          <w:iCs/>
          <w:color w:val="AEAAAA" w:themeColor="background2" w:themeShade="BF"/>
          <w:sz w:val="26"/>
          <w:szCs w:val="26"/>
        </w:rPr>
      </w:pPr>
    </w:p>
    <w:p w:rsidR="00DF1711" w:rsidRPr="005965D3" w:rsidRDefault="00DF1711" w:rsidP="00DF1711">
      <w:pPr>
        <w:ind w:firstLine="708"/>
        <w:jc w:val="both"/>
        <w:rPr>
          <w:rFonts w:ascii="Calibri" w:hAnsi="Calibri" w:cs="Calibri"/>
          <w:bCs/>
          <w:iCs/>
          <w:color w:val="AEAAAA" w:themeColor="background2" w:themeShade="BF"/>
          <w:sz w:val="26"/>
          <w:szCs w:val="26"/>
        </w:rPr>
      </w:pPr>
      <w:r w:rsidRPr="005965D3">
        <w:rPr>
          <w:rFonts w:ascii="Calibri" w:hAnsi="Calibri" w:cs="Calibri"/>
          <w:b/>
          <w:bCs/>
          <w:i/>
          <w:iCs/>
          <w:color w:val="AEAAAA" w:themeColor="background2" w:themeShade="BF"/>
          <w:sz w:val="26"/>
          <w:szCs w:val="26"/>
        </w:rPr>
        <w:t xml:space="preserve">CUARTO.- </w:t>
      </w:r>
      <w:r w:rsidRPr="005965D3">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965D3">
        <w:rPr>
          <w:rFonts w:ascii="Calibri" w:hAnsi="Calibri" w:cs="Calibri"/>
          <w:color w:val="AEAAAA" w:themeColor="background2" w:themeShade="BF"/>
          <w:sz w:val="26"/>
          <w:szCs w:val="26"/>
        </w:rPr>
        <w:t>. . . . . . . . . . . . . .</w:t>
      </w:r>
    </w:p>
    <w:p w:rsidR="00DF1711" w:rsidRDefault="00DF1711" w:rsidP="003D02E0">
      <w:pPr>
        <w:jc w:val="both"/>
        <w:rPr>
          <w:rFonts w:ascii="Calibri" w:hAnsi="Calibri" w:cs="Calibri"/>
          <w:bCs/>
          <w:iCs/>
          <w:color w:val="AEAAAA" w:themeColor="background2" w:themeShade="BF"/>
          <w:sz w:val="26"/>
          <w:szCs w:val="26"/>
        </w:rPr>
      </w:pPr>
    </w:p>
    <w:p w:rsidR="00DF1711" w:rsidRPr="00105B5F" w:rsidRDefault="00DF1711" w:rsidP="00DF1711">
      <w:pPr>
        <w:ind w:firstLine="708"/>
        <w:jc w:val="both"/>
        <w:rPr>
          <w:rFonts w:ascii="Calibri" w:hAnsi="Calibri" w:cs="Calibri"/>
          <w:bCs/>
          <w:color w:val="AEAAAA" w:themeColor="background2" w:themeShade="BF"/>
          <w:sz w:val="26"/>
          <w:szCs w:val="26"/>
        </w:rPr>
      </w:pPr>
      <w:r w:rsidRPr="005965D3">
        <w:rPr>
          <w:rFonts w:ascii="Calibri" w:hAnsi="Calibri" w:cs="Calibri"/>
          <w:bCs/>
          <w:iCs/>
          <w:color w:val="AEAAAA" w:themeColor="background2" w:themeShade="BF"/>
          <w:sz w:val="26"/>
          <w:szCs w:val="26"/>
        </w:rPr>
        <w:t xml:space="preserve">Sentado lo anterior, se advierte que en el presente proceso, </w:t>
      </w:r>
      <w:r w:rsidR="004C655D">
        <w:rPr>
          <w:rFonts w:ascii="Calibri" w:hAnsi="Calibri" w:cs="Calibri"/>
          <w:bCs/>
          <w:iCs/>
          <w:color w:val="AEAAAA" w:themeColor="background2" w:themeShade="BF"/>
          <w:sz w:val="26"/>
          <w:szCs w:val="26"/>
        </w:rPr>
        <w:t>e</w:t>
      </w:r>
      <w:r w:rsidRPr="005965D3">
        <w:rPr>
          <w:rFonts w:ascii="Calibri" w:hAnsi="Calibri" w:cs="Calibri"/>
          <w:bCs/>
          <w:iCs/>
          <w:color w:val="AEAAAA" w:themeColor="background2" w:themeShade="BF"/>
          <w:sz w:val="26"/>
          <w:szCs w:val="26"/>
        </w:rPr>
        <w:t xml:space="preserve">l Agente de </w:t>
      </w:r>
      <w:r w:rsidRPr="0009059E">
        <w:rPr>
          <w:rFonts w:ascii="Calibri" w:hAnsi="Calibri" w:cs="Calibri"/>
          <w:bCs/>
          <w:iCs/>
          <w:color w:val="AEAAAA" w:themeColor="background2" w:themeShade="BF"/>
          <w:sz w:val="26"/>
          <w:szCs w:val="26"/>
        </w:rPr>
        <w:t>Tránsito demandad</w:t>
      </w:r>
      <w:r w:rsidR="005D7266" w:rsidRPr="0009059E">
        <w:rPr>
          <w:rFonts w:ascii="Calibri" w:hAnsi="Calibri" w:cs="Calibri"/>
          <w:bCs/>
          <w:iCs/>
          <w:color w:val="AEAAAA" w:themeColor="background2" w:themeShade="BF"/>
          <w:sz w:val="26"/>
          <w:szCs w:val="26"/>
        </w:rPr>
        <w:t>o</w:t>
      </w:r>
      <w:r w:rsidRPr="0009059E">
        <w:rPr>
          <w:rFonts w:ascii="Calibri" w:hAnsi="Calibri" w:cs="Calibri"/>
          <w:bCs/>
          <w:iCs/>
          <w:color w:val="AEAAAA" w:themeColor="background2" w:themeShade="BF"/>
          <w:sz w:val="26"/>
          <w:szCs w:val="26"/>
        </w:rPr>
        <w:t xml:space="preserve">, </w:t>
      </w:r>
      <w:r w:rsidRPr="00F30501">
        <w:rPr>
          <w:rFonts w:ascii="Calibri" w:hAnsi="Calibri" w:cs="Calibri"/>
          <w:b/>
          <w:bCs/>
          <w:iCs/>
          <w:color w:val="AEAAAA" w:themeColor="background2" w:themeShade="BF"/>
          <w:sz w:val="26"/>
          <w:szCs w:val="26"/>
        </w:rPr>
        <w:t>no</w:t>
      </w:r>
      <w:r>
        <w:rPr>
          <w:rFonts w:ascii="Calibri" w:hAnsi="Calibri" w:cs="Calibri"/>
          <w:bCs/>
          <w:iCs/>
          <w:color w:val="AEAAAA" w:themeColor="background2" w:themeShade="BF"/>
          <w:sz w:val="26"/>
          <w:szCs w:val="26"/>
        </w:rPr>
        <w:t xml:space="preserve"> </w:t>
      </w:r>
      <w:r w:rsidRPr="005965D3">
        <w:rPr>
          <w:rFonts w:ascii="Calibri" w:hAnsi="Calibri" w:cs="Calibri"/>
          <w:b/>
          <w:bCs/>
          <w:iCs/>
          <w:color w:val="AEAAAA" w:themeColor="background2" w:themeShade="BF"/>
          <w:sz w:val="26"/>
          <w:szCs w:val="26"/>
        </w:rPr>
        <w:t>exteriorizó</w:t>
      </w:r>
      <w:r w:rsidRPr="005965D3">
        <w:rPr>
          <w:rFonts w:ascii="Calibri" w:hAnsi="Calibri" w:cs="Calibri"/>
          <w:bCs/>
          <w:iCs/>
          <w:color w:val="AEAAAA" w:themeColor="background2" w:themeShade="BF"/>
          <w:sz w:val="26"/>
          <w:szCs w:val="26"/>
        </w:rPr>
        <w:t xml:space="preserve"> </w:t>
      </w:r>
      <w:r w:rsidRPr="005965D3">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5965D3">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de las</w:t>
      </w:r>
      <w:r w:rsidRPr="005965D3">
        <w:rPr>
          <w:rFonts w:ascii="Calibri" w:hAnsi="Calibri" w:cs="Calibri"/>
          <w:bCs/>
          <w:color w:val="AEAAAA" w:themeColor="background2" w:themeShade="BF"/>
          <w:sz w:val="26"/>
          <w:szCs w:val="26"/>
        </w:rPr>
        <w:t xml:space="preserve"> prevista</w:t>
      </w:r>
      <w:r>
        <w:rPr>
          <w:rFonts w:ascii="Calibri" w:hAnsi="Calibri" w:cs="Calibri"/>
          <w:bCs/>
          <w:color w:val="AEAAAA" w:themeColor="background2" w:themeShade="BF"/>
          <w:sz w:val="26"/>
          <w:szCs w:val="26"/>
        </w:rPr>
        <w:t>s</w:t>
      </w:r>
      <w:r w:rsidRPr="005965D3">
        <w:rPr>
          <w:rFonts w:ascii="Calibri" w:hAnsi="Calibri" w:cs="Calibri"/>
          <w:bCs/>
          <w:color w:val="AEAAAA" w:themeColor="background2" w:themeShade="BF"/>
          <w:sz w:val="26"/>
          <w:szCs w:val="26"/>
        </w:rPr>
        <w:t xml:space="preserve"> en l</w:t>
      </w:r>
      <w:r>
        <w:rPr>
          <w:rFonts w:ascii="Calibri" w:hAnsi="Calibri" w:cs="Calibri"/>
          <w:bCs/>
          <w:color w:val="AEAAAA" w:themeColor="background2" w:themeShade="BF"/>
          <w:sz w:val="26"/>
          <w:szCs w:val="26"/>
        </w:rPr>
        <w:t>os</w:t>
      </w:r>
      <w:r w:rsidRPr="005965D3">
        <w:rPr>
          <w:rFonts w:ascii="Calibri" w:hAnsi="Calibri" w:cs="Calibri"/>
          <w:bCs/>
          <w:color w:val="AEAAAA" w:themeColor="background2" w:themeShade="BF"/>
          <w:sz w:val="26"/>
          <w:szCs w:val="26"/>
        </w:rPr>
        <w:t xml:space="preserve"> artículo</w:t>
      </w:r>
      <w:r>
        <w:rPr>
          <w:rFonts w:ascii="Calibri" w:hAnsi="Calibri" w:cs="Calibri"/>
          <w:bCs/>
          <w:color w:val="AEAAAA" w:themeColor="background2" w:themeShade="BF"/>
          <w:sz w:val="26"/>
          <w:szCs w:val="26"/>
        </w:rPr>
        <w:t>s</w:t>
      </w:r>
      <w:r w:rsidRPr="005965D3">
        <w:rPr>
          <w:rFonts w:ascii="Calibri" w:hAnsi="Calibri" w:cs="Calibri"/>
          <w:bCs/>
          <w:color w:val="AEAAAA" w:themeColor="background2" w:themeShade="BF"/>
          <w:sz w:val="26"/>
          <w:szCs w:val="26"/>
        </w:rPr>
        <w:t xml:space="preserve"> 261</w:t>
      </w:r>
      <w:r>
        <w:rPr>
          <w:rFonts w:ascii="Calibri" w:hAnsi="Calibri" w:cs="Calibri"/>
          <w:bCs/>
          <w:color w:val="AEAAAA" w:themeColor="background2" w:themeShade="BF"/>
          <w:sz w:val="26"/>
          <w:szCs w:val="26"/>
        </w:rPr>
        <w:t xml:space="preserve"> y 262</w:t>
      </w:r>
      <w:r w:rsidRPr="005965D3">
        <w:rPr>
          <w:rFonts w:ascii="Calibri" w:hAnsi="Calibri" w:cs="Calibri"/>
          <w:bCs/>
          <w:color w:val="AEAAAA" w:themeColor="background2" w:themeShade="BF"/>
          <w:sz w:val="26"/>
          <w:szCs w:val="26"/>
        </w:rPr>
        <w:t xml:space="preserve">, del Código de Procedimiento y  Justicia Administrativa para el Estado y los Municipios de Guanajuato, </w:t>
      </w:r>
      <w:r w:rsidRPr="005965D3">
        <w:rPr>
          <w:rFonts w:ascii="Calibri" w:hAnsi="Calibri" w:cs="Calibri"/>
          <w:color w:val="AEAAAA" w:themeColor="background2" w:themeShade="BF"/>
          <w:sz w:val="26"/>
          <w:szCs w:val="26"/>
        </w:rPr>
        <w:t xml:space="preserve">en tanto que, </w:t>
      </w:r>
      <w:r w:rsidRPr="005965D3">
        <w:rPr>
          <w:rFonts w:ascii="Calibri" w:hAnsi="Calibri" w:cs="Calibri"/>
          <w:bCs/>
          <w:iCs/>
          <w:color w:val="AEAAAA" w:themeColor="background2" w:themeShade="BF"/>
          <w:sz w:val="26"/>
          <w:szCs w:val="26"/>
        </w:rPr>
        <w:t xml:space="preserve">de oficio, </w:t>
      </w:r>
      <w:r w:rsidRPr="005965D3">
        <w:rPr>
          <w:rFonts w:ascii="Calibri" w:hAnsi="Calibri" w:cs="Calibri"/>
          <w:b/>
          <w:bCs/>
          <w:iCs/>
          <w:color w:val="AEAAAA" w:themeColor="background2" w:themeShade="BF"/>
          <w:sz w:val="26"/>
          <w:szCs w:val="26"/>
        </w:rPr>
        <w:t>no se advierte</w:t>
      </w:r>
      <w:r w:rsidRPr="005965D3">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 . . . . . . . . . . .</w:t>
      </w:r>
      <w:r w:rsidR="0009059E">
        <w:rPr>
          <w:rFonts w:ascii="Calibri" w:hAnsi="Calibri" w:cs="Calibri"/>
          <w:bCs/>
          <w:iCs/>
          <w:color w:val="AEAAAA" w:themeColor="background2" w:themeShade="BF"/>
          <w:sz w:val="26"/>
          <w:szCs w:val="26"/>
        </w:rPr>
        <w:t xml:space="preserve"> . . . . . . . . . . . . . . . </w:t>
      </w:r>
    </w:p>
    <w:p w:rsidR="00DF1711" w:rsidRDefault="00DF1711" w:rsidP="00DF1711">
      <w:pPr>
        <w:jc w:val="both"/>
        <w:rPr>
          <w:rFonts w:ascii="Calibri" w:hAnsi="Calibri" w:cs="Calibri"/>
          <w:bCs/>
          <w:iCs/>
          <w:color w:val="AEAAAA" w:themeColor="background2" w:themeShade="BF"/>
          <w:sz w:val="26"/>
          <w:szCs w:val="26"/>
        </w:rPr>
      </w:pPr>
    </w:p>
    <w:p w:rsidR="00DF1711" w:rsidRPr="001E155E" w:rsidRDefault="00DF1711" w:rsidP="00E33A5B">
      <w:pPr>
        <w:ind w:firstLine="708"/>
        <w:jc w:val="both"/>
        <w:rPr>
          <w:rFonts w:ascii="Calibri" w:hAnsi="Calibri" w:cs="Calibri"/>
          <w:color w:val="AEAAAA" w:themeColor="background2" w:themeShade="BF"/>
          <w:sz w:val="26"/>
          <w:szCs w:val="26"/>
        </w:rPr>
      </w:pPr>
      <w:r w:rsidRPr="00105B5F">
        <w:rPr>
          <w:rFonts w:ascii="Calibri" w:hAnsi="Calibri" w:cs="Calibri"/>
          <w:bCs/>
          <w:iCs/>
          <w:color w:val="AEAAAA" w:themeColor="background2" w:themeShade="BF"/>
          <w:sz w:val="26"/>
          <w:szCs w:val="26"/>
        </w:rPr>
        <w:t xml:space="preserve">Ahora bien, es preciso destacar que </w:t>
      </w:r>
      <w:r w:rsidRPr="00105B5F">
        <w:rPr>
          <w:rFonts w:ascii="Calibri" w:hAnsi="Calibri" w:cs="Calibri"/>
          <w:color w:val="AEAAAA" w:themeColor="background2" w:themeShade="BF"/>
          <w:sz w:val="26"/>
          <w:szCs w:val="26"/>
        </w:rPr>
        <w:t xml:space="preserve">si bien es cierto que la boleta de infracción se levantó de manera </w:t>
      </w:r>
      <w:r w:rsidRPr="00105B5F">
        <w:rPr>
          <w:rFonts w:ascii="Calibri" w:hAnsi="Calibri" w:cs="Calibri"/>
          <w:b/>
          <w:color w:val="AEAAAA" w:themeColor="background2" w:themeShade="BF"/>
          <w:sz w:val="26"/>
          <w:szCs w:val="26"/>
        </w:rPr>
        <w:t>innominada</w:t>
      </w:r>
      <w:r w:rsidRPr="00105B5F">
        <w:rPr>
          <w:rFonts w:ascii="Calibri" w:hAnsi="Calibri" w:cs="Calibri"/>
          <w:color w:val="AEAAAA" w:themeColor="background2" w:themeShade="BF"/>
          <w:sz w:val="26"/>
          <w:szCs w:val="26"/>
        </w:rPr>
        <w:t xml:space="preserve"> al no encontrarse el conductor del vehículo en el lugar de los hechos</w:t>
      </w:r>
      <w:r w:rsidRPr="00105B5F">
        <w:rPr>
          <w:rFonts w:ascii="Calibri" w:hAnsi="Calibri" w:cs="Calibri"/>
          <w:i/>
          <w:color w:val="AEAAAA" w:themeColor="background2" w:themeShade="BF"/>
          <w:sz w:val="26"/>
          <w:szCs w:val="26"/>
        </w:rPr>
        <w:t>;</w:t>
      </w:r>
      <w:r w:rsidRPr="00105B5F">
        <w:rPr>
          <w:rFonts w:ascii="Calibri" w:hAnsi="Calibri" w:cs="Calibri"/>
          <w:color w:val="AEAAAA" w:themeColor="background2" w:themeShade="BF"/>
          <w:sz w:val="26"/>
          <w:szCs w:val="26"/>
        </w:rPr>
        <w:t xml:space="preserve"> también lo es que l</w:t>
      </w:r>
      <w:r w:rsidR="00165B03">
        <w:rPr>
          <w:rFonts w:ascii="Calibri" w:hAnsi="Calibri" w:cs="Calibri"/>
          <w:color w:val="AEAAAA" w:themeColor="background2" w:themeShade="BF"/>
          <w:sz w:val="26"/>
          <w:szCs w:val="26"/>
        </w:rPr>
        <w:t>a</w:t>
      </w:r>
      <w:r w:rsidRPr="00105B5F">
        <w:rPr>
          <w:rFonts w:ascii="Calibri" w:hAnsi="Calibri" w:cs="Calibri"/>
          <w:color w:val="AEAAAA" w:themeColor="background2" w:themeShade="BF"/>
          <w:sz w:val="26"/>
          <w:szCs w:val="26"/>
        </w:rPr>
        <w:t xml:space="preserve"> actor</w:t>
      </w:r>
      <w:r w:rsidR="00165B03">
        <w:rPr>
          <w:rFonts w:ascii="Calibri" w:hAnsi="Calibri" w:cs="Calibri"/>
          <w:color w:val="AEAAAA" w:themeColor="background2" w:themeShade="BF"/>
          <w:sz w:val="26"/>
          <w:szCs w:val="26"/>
        </w:rPr>
        <w:t xml:space="preserve">a </w:t>
      </w:r>
      <w:r w:rsidRPr="00105B5F">
        <w:rPr>
          <w:rFonts w:ascii="Calibri" w:hAnsi="Calibri" w:cs="Calibri"/>
          <w:color w:val="AEAAAA" w:themeColor="background2" w:themeShade="BF"/>
          <w:sz w:val="26"/>
          <w:szCs w:val="26"/>
        </w:rPr>
        <w:t xml:space="preserve">sí demostró contar con interés jurídico para promover el presente proceso; con la exhibición de la tarjeta de circulación con folio número </w:t>
      </w:r>
      <w:r w:rsidR="00E33A5B">
        <w:rPr>
          <w:rFonts w:ascii="Calibri" w:hAnsi="Calibri" w:cs="Calibri"/>
          <w:color w:val="AEAAAA" w:themeColor="background2" w:themeShade="BF"/>
          <w:sz w:val="26"/>
          <w:szCs w:val="26"/>
        </w:rPr>
        <w:t>0831667</w:t>
      </w:r>
      <w:r w:rsidR="00FE534F">
        <w:rPr>
          <w:rFonts w:ascii="Calibri" w:hAnsi="Calibri" w:cs="Calibri"/>
          <w:color w:val="AEAAAA" w:themeColor="background2" w:themeShade="BF"/>
          <w:sz w:val="26"/>
          <w:szCs w:val="26"/>
        </w:rPr>
        <w:t>6</w:t>
      </w:r>
      <w:r w:rsidR="00E33A5B">
        <w:rPr>
          <w:rFonts w:ascii="Calibri" w:hAnsi="Calibri" w:cs="Calibri"/>
          <w:color w:val="AEAAAA" w:themeColor="background2" w:themeShade="BF"/>
          <w:sz w:val="26"/>
          <w:szCs w:val="26"/>
        </w:rPr>
        <w:t>1</w:t>
      </w:r>
      <w:r w:rsidRPr="00105B5F">
        <w:rPr>
          <w:rFonts w:ascii="Calibri" w:hAnsi="Calibri" w:cs="Calibri"/>
          <w:color w:val="AEAAAA" w:themeColor="background2" w:themeShade="BF"/>
          <w:sz w:val="26"/>
          <w:szCs w:val="26"/>
        </w:rPr>
        <w:t>, expedida por el Gobierno del Estado de Guanajuato, a</w:t>
      </w:r>
      <w:r w:rsidR="00165B03">
        <w:rPr>
          <w:rFonts w:ascii="Calibri" w:hAnsi="Calibri" w:cs="Calibri"/>
          <w:color w:val="AEAAAA" w:themeColor="background2" w:themeShade="BF"/>
          <w:sz w:val="26"/>
          <w:szCs w:val="26"/>
        </w:rPr>
        <w:t xml:space="preserve"> </w:t>
      </w:r>
      <w:r w:rsidRPr="00105B5F">
        <w:rPr>
          <w:rFonts w:ascii="Calibri" w:hAnsi="Calibri" w:cs="Calibri"/>
          <w:color w:val="AEAAAA" w:themeColor="background2" w:themeShade="BF"/>
          <w:sz w:val="26"/>
          <w:szCs w:val="26"/>
        </w:rPr>
        <w:t>l</w:t>
      </w:r>
      <w:r w:rsidR="00165B03">
        <w:rPr>
          <w:rFonts w:ascii="Calibri" w:hAnsi="Calibri" w:cs="Calibri"/>
          <w:color w:val="AEAAAA" w:themeColor="background2" w:themeShade="BF"/>
          <w:sz w:val="26"/>
          <w:szCs w:val="26"/>
        </w:rPr>
        <w:t>a</w:t>
      </w:r>
      <w:r w:rsidRPr="00105B5F">
        <w:rPr>
          <w:rFonts w:ascii="Calibri" w:hAnsi="Calibri" w:cs="Calibri"/>
          <w:color w:val="AEAAAA" w:themeColor="background2" w:themeShade="BF"/>
          <w:sz w:val="26"/>
          <w:szCs w:val="26"/>
        </w:rPr>
        <w:t xml:space="preserve"> ciudadan</w:t>
      </w:r>
      <w:r w:rsidR="00165B03">
        <w:rPr>
          <w:rFonts w:ascii="Calibri" w:hAnsi="Calibri" w:cs="Calibri"/>
          <w:color w:val="AEAAAA" w:themeColor="background2" w:themeShade="BF"/>
          <w:sz w:val="26"/>
          <w:szCs w:val="26"/>
        </w:rPr>
        <w:t>a</w:t>
      </w:r>
      <w:r w:rsidRPr="00105B5F">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Pr="00105B5F">
        <w:rPr>
          <w:rFonts w:ascii="Calibri" w:hAnsi="Calibri" w:cs="Calibri"/>
          <w:color w:val="AEAAAA" w:themeColor="background2" w:themeShade="BF"/>
          <w:sz w:val="26"/>
          <w:szCs w:val="26"/>
        </w:rPr>
        <w:t xml:space="preserve">; respecto del vehículo marca Chevrolet </w:t>
      </w:r>
      <w:proofErr w:type="spellStart"/>
      <w:r w:rsidRPr="00105B5F">
        <w:rPr>
          <w:rFonts w:ascii="Calibri" w:hAnsi="Calibri" w:cs="Calibri"/>
          <w:color w:val="AEAAAA" w:themeColor="background2" w:themeShade="BF"/>
          <w:sz w:val="26"/>
          <w:szCs w:val="26"/>
        </w:rPr>
        <w:t>Chevy</w:t>
      </w:r>
      <w:proofErr w:type="spellEnd"/>
      <w:r w:rsidRPr="00105B5F">
        <w:rPr>
          <w:rFonts w:ascii="Calibri" w:hAnsi="Calibri" w:cs="Calibri"/>
          <w:color w:val="AEAAAA" w:themeColor="background2" w:themeShade="BF"/>
          <w:sz w:val="26"/>
          <w:szCs w:val="26"/>
        </w:rPr>
        <w:t>, año 200</w:t>
      </w:r>
      <w:r w:rsidR="00E33A5B">
        <w:rPr>
          <w:rFonts w:ascii="Calibri" w:hAnsi="Calibri" w:cs="Calibri"/>
          <w:color w:val="AEAAAA" w:themeColor="background2" w:themeShade="BF"/>
          <w:sz w:val="26"/>
          <w:szCs w:val="26"/>
        </w:rPr>
        <w:t>0</w:t>
      </w:r>
      <w:r w:rsidRPr="00105B5F">
        <w:rPr>
          <w:rFonts w:ascii="Calibri" w:hAnsi="Calibri" w:cs="Calibri"/>
          <w:color w:val="AEAAAA" w:themeColor="background2" w:themeShade="BF"/>
          <w:sz w:val="26"/>
          <w:szCs w:val="26"/>
        </w:rPr>
        <w:t xml:space="preserve"> dos mil</w:t>
      </w:r>
      <w:r w:rsidR="00E33A5B">
        <w:rPr>
          <w:rFonts w:ascii="Calibri" w:hAnsi="Calibri" w:cs="Calibri"/>
          <w:color w:val="AEAAAA" w:themeColor="background2" w:themeShade="BF"/>
          <w:sz w:val="26"/>
          <w:szCs w:val="26"/>
        </w:rPr>
        <w:t>,</w:t>
      </w:r>
      <w:r w:rsidRPr="00105B5F">
        <w:rPr>
          <w:rFonts w:ascii="Calibri" w:hAnsi="Calibri" w:cs="Calibri"/>
          <w:color w:val="AEAAAA" w:themeColor="background2" w:themeShade="BF"/>
          <w:sz w:val="26"/>
          <w:szCs w:val="26"/>
        </w:rPr>
        <w:t xml:space="preserve"> y placas número G</w:t>
      </w:r>
      <w:r w:rsidR="00E33A5B">
        <w:rPr>
          <w:rFonts w:ascii="Calibri" w:hAnsi="Calibri" w:cs="Calibri"/>
          <w:color w:val="AEAAAA" w:themeColor="background2" w:themeShade="BF"/>
          <w:sz w:val="26"/>
          <w:szCs w:val="26"/>
        </w:rPr>
        <w:t>TR5782</w:t>
      </w:r>
      <w:r w:rsidRPr="00105B5F">
        <w:rPr>
          <w:rFonts w:ascii="Calibri" w:hAnsi="Calibri" w:cs="Calibri"/>
          <w:color w:val="AEAAAA" w:themeColor="background2" w:themeShade="BF"/>
          <w:sz w:val="26"/>
          <w:szCs w:val="26"/>
        </w:rPr>
        <w:t>; con lo que acredita la propiedad del vehículo des</w:t>
      </w:r>
      <w:r w:rsidRPr="001E155E">
        <w:rPr>
          <w:rFonts w:ascii="Calibri" w:hAnsi="Calibri" w:cs="Calibri"/>
          <w:color w:val="AEAAAA" w:themeColor="background2" w:themeShade="BF"/>
          <w:sz w:val="26"/>
          <w:szCs w:val="26"/>
        </w:rPr>
        <w:t>crito en el acta de infracción materia de la “</w:t>
      </w:r>
      <w:proofErr w:type="spellStart"/>
      <w:r w:rsidRPr="001E155E">
        <w:rPr>
          <w:rFonts w:ascii="Calibri" w:hAnsi="Calibri" w:cs="Calibri"/>
          <w:color w:val="AEAAAA" w:themeColor="background2" w:themeShade="BF"/>
          <w:sz w:val="26"/>
          <w:szCs w:val="26"/>
        </w:rPr>
        <w:t>litis</w:t>
      </w:r>
      <w:proofErr w:type="spellEnd"/>
      <w:r w:rsidRPr="001E155E">
        <w:rPr>
          <w:rFonts w:ascii="Calibri" w:hAnsi="Calibri" w:cs="Calibri"/>
          <w:color w:val="AEAAAA" w:themeColor="background2" w:themeShade="BF"/>
          <w:sz w:val="26"/>
          <w:szCs w:val="26"/>
        </w:rPr>
        <w:t xml:space="preserve">”, al coincidir </w:t>
      </w:r>
      <w:r w:rsidR="005D7266" w:rsidRPr="001E155E">
        <w:rPr>
          <w:rFonts w:ascii="Calibri" w:hAnsi="Calibri" w:cs="Calibri"/>
          <w:color w:val="AEAAAA" w:themeColor="background2" w:themeShade="BF"/>
          <w:sz w:val="26"/>
          <w:szCs w:val="26"/>
        </w:rPr>
        <w:t>los datos de</w:t>
      </w:r>
      <w:r w:rsidRPr="001E155E">
        <w:rPr>
          <w:rFonts w:ascii="Calibri" w:hAnsi="Calibri" w:cs="Calibri"/>
          <w:color w:val="AEAAAA" w:themeColor="background2" w:themeShade="BF"/>
          <w:sz w:val="26"/>
          <w:szCs w:val="26"/>
        </w:rPr>
        <w:t xml:space="preserve"> la marca, tipo de vehículo y número</w:t>
      </w:r>
      <w:r w:rsidR="00165B03" w:rsidRPr="001E155E">
        <w:rPr>
          <w:rFonts w:ascii="Calibri" w:hAnsi="Calibri" w:cs="Calibri"/>
          <w:color w:val="AEAAAA" w:themeColor="background2" w:themeShade="BF"/>
          <w:sz w:val="26"/>
          <w:szCs w:val="26"/>
        </w:rPr>
        <w:t xml:space="preserve"> de placas</w:t>
      </w:r>
      <w:r w:rsidR="005D7266" w:rsidRPr="001E155E">
        <w:rPr>
          <w:rFonts w:ascii="Calibri" w:hAnsi="Calibri" w:cs="Calibri"/>
          <w:color w:val="AEAAAA" w:themeColor="background2" w:themeShade="BF"/>
          <w:sz w:val="26"/>
          <w:szCs w:val="26"/>
        </w:rPr>
        <w:t xml:space="preserve">, con los contenidos en el </w:t>
      </w:r>
      <w:r w:rsidR="001E155E">
        <w:rPr>
          <w:rFonts w:ascii="Calibri" w:hAnsi="Calibri" w:cs="Calibri"/>
          <w:color w:val="AEAAAA" w:themeColor="background2" w:themeShade="BF"/>
          <w:sz w:val="26"/>
          <w:szCs w:val="26"/>
        </w:rPr>
        <w:t>a</w:t>
      </w:r>
      <w:r w:rsidR="005D7266" w:rsidRPr="001E155E">
        <w:rPr>
          <w:rFonts w:ascii="Calibri" w:hAnsi="Calibri" w:cs="Calibri"/>
          <w:color w:val="AEAAAA" w:themeColor="background2" w:themeShade="BF"/>
          <w:sz w:val="26"/>
          <w:szCs w:val="26"/>
        </w:rPr>
        <w:t xml:space="preserve">cta combatida </w:t>
      </w:r>
      <w:r w:rsidR="00165B03" w:rsidRPr="001E155E">
        <w:rPr>
          <w:rFonts w:ascii="Calibri" w:hAnsi="Calibri" w:cs="Calibri"/>
          <w:color w:val="AEAAAA" w:themeColor="background2" w:themeShade="BF"/>
          <w:sz w:val="26"/>
          <w:szCs w:val="26"/>
        </w:rPr>
        <w:t xml:space="preserve">. . . . . . . </w:t>
      </w:r>
      <w:r w:rsidR="001E155E">
        <w:rPr>
          <w:rFonts w:ascii="Calibri" w:hAnsi="Calibri" w:cs="Calibri"/>
          <w:color w:val="AEAAAA" w:themeColor="background2" w:themeShade="BF"/>
          <w:sz w:val="26"/>
          <w:szCs w:val="26"/>
        </w:rPr>
        <w:t xml:space="preserve">. . . . . . . . . . . . . . . . . . . </w:t>
      </w:r>
    </w:p>
    <w:p w:rsidR="00DF1711" w:rsidRPr="00A9531B" w:rsidRDefault="00DF1711" w:rsidP="00DF1711">
      <w:pPr>
        <w:ind w:firstLine="708"/>
        <w:jc w:val="both"/>
        <w:rPr>
          <w:rFonts w:ascii="Calibri" w:hAnsi="Calibri" w:cs="Calibri"/>
          <w:color w:val="FF0000"/>
          <w:sz w:val="26"/>
          <w:szCs w:val="26"/>
        </w:rPr>
      </w:pPr>
    </w:p>
    <w:p w:rsidR="00DF1711" w:rsidRPr="00105B5F" w:rsidRDefault="00DF1711" w:rsidP="00DF1711">
      <w:pPr>
        <w:ind w:firstLine="708"/>
        <w:jc w:val="both"/>
        <w:rPr>
          <w:rFonts w:ascii="Calibri" w:hAnsi="Calibri" w:cs="Calibri"/>
          <w:color w:val="AEAAAA" w:themeColor="background2" w:themeShade="BF"/>
          <w:sz w:val="26"/>
          <w:szCs w:val="26"/>
        </w:rPr>
      </w:pPr>
      <w:r w:rsidRPr="00105B5F">
        <w:rPr>
          <w:rFonts w:ascii="Calibri" w:hAnsi="Calibri" w:cs="Calibri"/>
          <w:color w:val="AEAAAA" w:themeColor="background2" w:themeShade="BF"/>
          <w:sz w:val="26"/>
          <w:szCs w:val="26"/>
        </w:rPr>
        <w:t xml:space="preserve">Tarjeta de circulación que obra en original en el secreto de este Juzgado (visible, en copia certificada, a foja </w:t>
      </w:r>
      <w:r w:rsidRPr="005D7266">
        <w:rPr>
          <w:rFonts w:ascii="Calibri" w:hAnsi="Calibri" w:cs="Calibri"/>
          <w:b/>
          <w:color w:val="AEAAAA" w:themeColor="background2" w:themeShade="BF"/>
          <w:sz w:val="26"/>
          <w:szCs w:val="26"/>
        </w:rPr>
        <w:t>8</w:t>
      </w:r>
      <w:r w:rsidRPr="00105B5F">
        <w:rPr>
          <w:rFonts w:ascii="Calibri" w:hAnsi="Calibri" w:cs="Calibri"/>
          <w:color w:val="AEAAAA" w:themeColor="background2" w:themeShade="BF"/>
          <w:sz w:val="26"/>
          <w:szCs w:val="26"/>
        </w:rPr>
        <w:t xml:space="preserve"> ocho); a la cual este Juzgador le concede pleno valor probatorio al no ser objetada por la autoridad demandada y estar adminiculada con la boleta de infracción; por lo que en la presente causa administrativa se encuentra acreditado el interés jurídico de</w:t>
      </w:r>
      <w:r w:rsidR="00A53F5F">
        <w:rPr>
          <w:rFonts w:ascii="Calibri" w:hAnsi="Calibri" w:cs="Calibri"/>
          <w:color w:val="AEAAAA" w:themeColor="background2" w:themeShade="BF"/>
          <w:sz w:val="26"/>
          <w:szCs w:val="26"/>
        </w:rPr>
        <w:t xml:space="preserve"> </w:t>
      </w:r>
      <w:r w:rsidRPr="00105B5F">
        <w:rPr>
          <w:rFonts w:ascii="Calibri" w:hAnsi="Calibri" w:cs="Calibri"/>
          <w:color w:val="AEAAAA" w:themeColor="background2" w:themeShade="BF"/>
          <w:sz w:val="26"/>
          <w:szCs w:val="26"/>
        </w:rPr>
        <w:t>l</w:t>
      </w:r>
      <w:r w:rsidR="00C553C4">
        <w:rPr>
          <w:rFonts w:ascii="Calibri" w:hAnsi="Calibri" w:cs="Calibri"/>
          <w:color w:val="AEAAAA" w:themeColor="background2" w:themeShade="BF"/>
          <w:sz w:val="26"/>
          <w:szCs w:val="26"/>
        </w:rPr>
        <w:t xml:space="preserve">a </w:t>
      </w:r>
      <w:proofErr w:type="spellStart"/>
      <w:r w:rsidR="00C553C4">
        <w:rPr>
          <w:rFonts w:ascii="Calibri" w:hAnsi="Calibri" w:cs="Calibri"/>
          <w:color w:val="AEAAAA" w:themeColor="background2" w:themeShade="BF"/>
          <w:sz w:val="26"/>
          <w:szCs w:val="26"/>
        </w:rPr>
        <w:t>enjuiciante</w:t>
      </w:r>
      <w:proofErr w:type="spellEnd"/>
      <w:r w:rsidR="00C553C4">
        <w:rPr>
          <w:rFonts w:ascii="Calibri" w:hAnsi="Calibri" w:cs="Calibri"/>
          <w:color w:val="AEAAAA" w:themeColor="background2" w:themeShade="BF"/>
          <w:sz w:val="26"/>
          <w:szCs w:val="26"/>
        </w:rPr>
        <w:t xml:space="preserve">. . . . . . </w:t>
      </w:r>
    </w:p>
    <w:p w:rsidR="00DF1711" w:rsidRPr="005965D3" w:rsidRDefault="00DF1711" w:rsidP="00DF1711">
      <w:pPr>
        <w:jc w:val="both"/>
        <w:rPr>
          <w:rFonts w:ascii="Calibri" w:hAnsi="Calibri" w:cs="Calibri"/>
          <w:b/>
          <w:bCs/>
          <w:i/>
          <w:iCs/>
          <w:color w:val="AEAAAA" w:themeColor="background2" w:themeShade="BF"/>
          <w:sz w:val="26"/>
          <w:szCs w:val="26"/>
        </w:rPr>
      </w:pPr>
    </w:p>
    <w:p w:rsidR="00F94EDB" w:rsidRDefault="00DF1711" w:rsidP="00F94EDB">
      <w:pPr>
        <w:ind w:firstLine="708"/>
        <w:jc w:val="both"/>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t xml:space="preserve">QUINTO.- </w:t>
      </w:r>
      <w:r w:rsidRPr="005965D3">
        <w:rPr>
          <w:rFonts w:ascii="Calibri" w:hAnsi="Calibri" w:cs="Calibri"/>
          <w:bCs/>
          <w:iCs/>
          <w:color w:val="AEAAAA" w:themeColor="background2" w:themeShade="BF"/>
          <w:sz w:val="26"/>
          <w:szCs w:val="26"/>
        </w:rPr>
        <w:t>Previamente al análisis del planteamiento de fondo formulado por l</w:t>
      </w:r>
      <w:r w:rsidR="00A53F5F">
        <w:rPr>
          <w:rFonts w:ascii="Calibri" w:hAnsi="Calibri" w:cs="Calibri"/>
          <w:bCs/>
          <w:iCs/>
          <w:color w:val="AEAAAA" w:themeColor="background2" w:themeShade="BF"/>
          <w:sz w:val="26"/>
          <w:szCs w:val="26"/>
        </w:rPr>
        <w:t>a</w:t>
      </w:r>
      <w:r w:rsidRPr="005965D3">
        <w:rPr>
          <w:rFonts w:ascii="Calibri" w:hAnsi="Calibri" w:cs="Calibri"/>
          <w:bCs/>
          <w:iCs/>
          <w:color w:val="AEAAAA" w:themeColor="background2" w:themeShade="BF"/>
          <w:sz w:val="26"/>
          <w:szCs w:val="26"/>
        </w:rPr>
        <w:t xml:space="preserve"> demandante, es</w:t>
      </w:r>
      <w:r w:rsidRPr="005965D3">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94EDB" w:rsidRDefault="00F94EDB" w:rsidP="00F94EDB">
      <w:pPr>
        <w:ind w:firstLine="708"/>
        <w:jc w:val="both"/>
        <w:rPr>
          <w:rFonts w:ascii="Calibri" w:hAnsi="Calibri" w:cs="Calibri"/>
          <w:color w:val="AEAAAA" w:themeColor="background2" w:themeShade="BF"/>
          <w:sz w:val="26"/>
          <w:szCs w:val="26"/>
        </w:rPr>
      </w:pPr>
    </w:p>
    <w:p w:rsidR="00DF1711" w:rsidRPr="00F94EDB" w:rsidRDefault="00DF1711" w:rsidP="00F94EDB">
      <w:pPr>
        <w:ind w:firstLine="708"/>
        <w:jc w:val="both"/>
        <w:rPr>
          <w:rFonts w:ascii="Calibri" w:hAnsi="Calibri" w:cs="Calibri"/>
          <w:color w:val="AEAAAA" w:themeColor="background2" w:themeShade="BF"/>
          <w:sz w:val="26"/>
          <w:szCs w:val="26"/>
        </w:rPr>
      </w:pPr>
      <w:r w:rsidRPr="005965D3">
        <w:rPr>
          <w:rFonts w:ascii="Calibri" w:hAnsi="Calibri" w:cs="Calibri"/>
          <w:color w:val="AEAAAA" w:themeColor="background2" w:themeShade="BF"/>
          <w:sz w:val="26"/>
          <w:szCs w:val="26"/>
        </w:rPr>
        <w:t>De lo expuesto por l</w:t>
      </w:r>
      <w:r w:rsidR="00F94EDB">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actor</w:t>
      </w:r>
      <w:r w:rsidR="00F94EDB">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en su escrito de demanda, así como de las constancias que integran la presente causa administrativa, se desprende que </w:t>
      </w:r>
      <w:r w:rsidR="00F94EDB">
        <w:rPr>
          <w:rFonts w:ascii="Calibri" w:hAnsi="Calibri" w:cs="Calibri"/>
          <w:color w:val="AEAAAA" w:themeColor="background2" w:themeShade="BF"/>
          <w:sz w:val="26"/>
          <w:szCs w:val="26"/>
        </w:rPr>
        <w:t>e</w:t>
      </w:r>
      <w:r w:rsidRPr="005965D3">
        <w:rPr>
          <w:rFonts w:ascii="Calibri" w:hAnsi="Calibri" w:cs="Calibri"/>
          <w:bCs/>
          <w:color w:val="AEAAAA" w:themeColor="background2" w:themeShade="BF"/>
          <w:sz w:val="26"/>
          <w:szCs w:val="26"/>
        </w:rPr>
        <w:t>l</w:t>
      </w:r>
      <w:r w:rsidRPr="005965D3">
        <w:rPr>
          <w:rFonts w:ascii="Calibri" w:hAnsi="Calibri" w:cs="Calibri"/>
          <w:color w:val="AEAAAA" w:themeColor="background2" w:themeShade="BF"/>
          <w:sz w:val="26"/>
          <w:szCs w:val="26"/>
        </w:rPr>
        <w:t xml:space="preserve"> Agente de Tránsito de nombre</w:t>
      </w:r>
      <w:r>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00F94EDB">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con fecha  </w:t>
      </w:r>
      <w:r w:rsidR="00F94EDB">
        <w:rPr>
          <w:rFonts w:ascii="Calibri" w:hAnsi="Calibri" w:cs="Calibri"/>
          <w:color w:val="AEAAAA" w:themeColor="background2" w:themeShade="BF"/>
          <w:sz w:val="26"/>
          <w:szCs w:val="26"/>
        </w:rPr>
        <w:t>9 nueve</w:t>
      </w:r>
      <w:r w:rsidRPr="005965D3">
        <w:rPr>
          <w:rFonts w:ascii="Calibri" w:hAnsi="Calibri" w:cs="Calibri"/>
          <w:color w:val="AEAAAA" w:themeColor="background2" w:themeShade="BF"/>
          <w:sz w:val="26"/>
          <w:szCs w:val="26"/>
        </w:rPr>
        <w:t xml:space="preserve"> de </w:t>
      </w:r>
      <w:r w:rsidR="00F94EDB">
        <w:rPr>
          <w:rFonts w:ascii="Calibri" w:hAnsi="Calibri" w:cs="Calibri"/>
          <w:color w:val="AEAAAA" w:themeColor="background2" w:themeShade="BF"/>
          <w:sz w:val="26"/>
          <w:szCs w:val="26"/>
        </w:rPr>
        <w:t>abril</w:t>
      </w:r>
      <w:r w:rsidRPr="005965D3">
        <w:rPr>
          <w:rFonts w:ascii="Calibri" w:hAnsi="Calibri" w:cs="Calibri"/>
          <w:color w:val="AEAAAA" w:themeColor="background2" w:themeShade="BF"/>
          <w:sz w:val="26"/>
          <w:szCs w:val="26"/>
        </w:rPr>
        <w:t xml:space="preserve"> del </w:t>
      </w:r>
      <w:r w:rsidR="00F94EDB">
        <w:rPr>
          <w:rFonts w:ascii="Calibri" w:hAnsi="Calibri" w:cs="Calibri"/>
          <w:color w:val="AEAAAA" w:themeColor="background2" w:themeShade="BF"/>
          <w:sz w:val="26"/>
          <w:szCs w:val="26"/>
        </w:rPr>
        <w:t xml:space="preserve">presente </w:t>
      </w:r>
      <w:r w:rsidRPr="005965D3">
        <w:rPr>
          <w:rFonts w:ascii="Calibri" w:hAnsi="Calibri" w:cs="Calibri"/>
          <w:color w:val="AEAAAA" w:themeColor="background2" w:themeShade="BF"/>
          <w:sz w:val="26"/>
          <w:szCs w:val="26"/>
        </w:rPr>
        <w:t>año, levantó de manera innominada, al encontrars</w:t>
      </w:r>
      <w:r w:rsidR="005119C9">
        <w:rPr>
          <w:rFonts w:ascii="Calibri" w:hAnsi="Calibri" w:cs="Calibri"/>
          <w:color w:val="AEAAAA" w:themeColor="background2" w:themeShade="BF"/>
          <w:sz w:val="26"/>
          <w:szCs w:val="26"/>
        </w:rPr>
        <w:t xml:space="preserve">e ausente el conductor, el acta </w:t>
      </w:r>
      <w:r w:rsidRPr="005965D3">
        <w:rPr>
          <w:rFonts w:ascii="Calibri" w:hAnsi="Calibri" w:cs="Calibri"/>
          <w:color w:val="AEAAAA" w:themeColor="background2" w:themeShade="BF"/>
          <w:sz w:val="26"/>
          <w:szCs w:val="26"/>
        </w:rPr>
        <w:t xml:space="preserve">de infracción </w:t>
      </w:r>
      <w:r>
        <w:rPr>
          <w:rFonts w:ascii="Calibri" w:hAnsi="Calibri" w:cs="Calibri"/>
          <w:color w:val="AEAAAA" w:themeColor="background2" w:themeShade="BF"/>
          <w:sz w:val="26"/>
          <w:szCs w:val="26"/>
        </w:rPr>
        <w:t xml:space="preserve">con </w:t>
      </w:r>
      <w:r w:rsidRPr="005965D3">
        <w:rPr>
          <w:rFonts w:ascii="Calibri" w:hAnsi="Calibri" w:cs="Calibri"/>
          <w:color w:val="AEAAAA" w:themeColor="background2" w:themeShade="BF"/>
          <w:sz w:val="26"/>
          <w:szCs w:val="26"/>
        </w:rPr>
        <w:t>número</w:t>
      </w:r>
      <w:r w:rsidR="00F94EDB">
        <w:rPr>
          <w:rFonts w:ascii="Calibri" w:hAnsi="Calibri" w:cs="Calibri"/>
          <w:color w:val="AEAAAA" w:themeColor="background2" w:themeShade="BF"/>
          <w:sz w:val="26"/>
          <w:szCs w:val="26"/>
        </w:rPr>
        <w:t xml:space="preserve"> T-5384812 (T guión cinco-tres-ocho-cuatro-ocho-uno-dos), </w:t>
      </w:r>
      <w:r w:rsidRPr="005965D3">
        <w:rPr>
          <w:rFonts w:ascii="Calibri" w:hAnsi="Calibri" w:cs="Calibri"/>
          <w:color w:val="AEAAAA" w:themeColor="background2" w:themeShade="BF"/>
          <w:sz w:val="26"/>
          <w:szCs w:val="26"/>
        </w:rPr>
        <w:t xml:space="preserve">en el lugar que </w:t>
      </w:r>
      <w:r>
        <w:rPr>
          <w:rFonts w:ascii="Calibri" w:hAnsi="Calibri" w:cs="Calibri"/>
          <w:color w:val="AEAAAA" w:themeColor="background2" w:themeShade="BF"/>
          <w:sz w:val="26"/>
          <w:szCs w:val="26"/>
        </w:rPr>
        <w:t>mencio</w:t>
      </w:r>
      <w:r w:rsidRPr="005965D3">
        <w:rPr>
          <w:rFonts w:ascii="Calibri" w:hAnsi="Calibri" w:cs="Calibri"/>
          <w:color w:val="AEAAAA" w:themeColor="background2" w:themeShade="BF"/>
          <w:sz w:val="26"/>
          <w:szCs w:val="26"/>
        </w:rPr>
        <w:t xml:space="preserve">nó como: </w:t>
      </w:r>
      <w:r w:rsidRPr="005965D3">
        <w:rPr>
          <w:rFonts w:ascii="Calibri" w:hAnsi="Calibri" w:cs="Calibri"/>
          <w:i/>
          <w:iCs/>
          <w:color w:val="AEAAAA" w:themeColor="background2" w:themeShade="BF"/>
          <w:sz w:val="26"/>
          <w:szCs w:val="26"/>
        </w:rPr>
        <w:t>“</w:t>
      </w:r>
      <w:r w:rsidR="00F94EDB">
        <w:rPr>
          <w:rFonts w:ascii="Calibri" w:hAnsi="Calibri" w:cs="Calibri"/>
          <w:i/>
          <w:iCs/>
          <w:color w:val="AEAAAA" w:themeColor="background2" w:themeShade="BF"/>
          <w:sz w:val="26"/>
          <w:szCs w:val="26"/>
        </w:rPr>
        <w:t>Casa de Piedra y</w:t>
      </w:r>
      <w:r w:rsidR="00F94EDB">
        <w:rPr>
          <w:rFonts w:ascii="Calibri" w:hAnsi="Calibri" w:cs="Calibri"/>
          <w:color w:val="AEAAAA" w:themeColor="background2" w:themeShade="BF"/>
          <w:sz w:val="26"/>
          <w:szCs w:val="26"/>
        </w:rPr>
        <w:t xml:space="preserve">”, </w:t>
      </w:r>
      <w:r w:rsidRPr="005965D3">
        <w:rPr>
          <w:rFonts w:ascii="Calibri" w:hAnsi="Calibri" w:cs="Calibri"/>
          <w:color w:val="AEAAAA" w:themeColor="background2" w:themeShade="BF"/>
          <w:sz w:val="26"/>
          <w:szCs w:val="26"/>
        </w:rPr>
        <w:t xml:space="preserve">de la colonia: </w:t>
      </w:r>
      <w:r w:rsidRPr="005965D3">
        <w:rPr>
          <w:rFonts w:ascii="Calibri" w:hAnsi="Calibri" w:cs="Calibri"/>
          <w:i/>
          <w:color w:val="AEAAAA" w:themeColor="background2" w:themeShade="BF"/>
          <w:sz w:val="26"/>
          <w:szCs w:val="26"/>
        </w:rPr>
        <w:t>“</w:t>
      </w:r>
      <w:r w:rsidR="00F94EDB">
        <w:rPr>
          <w:rFonts w:ascii="Calibri" w:hAnsi="Calibri" w:cs="Calibri"/>
          <w:i/>
          <w:color w:val="AEAAAA" w:themeColor="background2" w:themeShade="BF"/>
          <w:sz w:val="26"/>
          <w:szCs w:val="26"/>
        </w:rPr>
        <w:t>Valle del Campestre</w:t>
      </w:r>
      <w:r w:rsidRPr="005965D3">
        <w:rPr>
          <w:rFonts w:ascii="Calibri" w:hAnsi="Calibri" w:cs="Calibri"/>
          <w:i/>
          <w:color w:val="AEAAAA" w:themeColor="background2" w:themeShade="BF"/>
          <w:sz w:val="26"/>
          <w:szCs w:val="26"/>
        </w:rPr>
        <w:t>”</w:t>
      </w:r>
      <w:r w:rsidRPr="005965D3">
        <w:rPr>
          <w:rFonts w:ascii="Calibri" w:hAnsi="Calibri" w:cs="Calibri"/>
          <w:color w:val="AEAAAA" w:themeColor="background2" w:themeShade="BF"/>
          <w:sz w:val="26"/>
          <w:szCs w:val="26"/>
        </w:rPr>
        <w:t xml:space="preserve"> de esta ciudad; </w:t>
      </w:r>
      <w:r>
        <w:rPr>
          <w:rFonts w:ascii="Calibri" w:hAnsi="Calibri" w:cs="Calibri"/>
          <w:color w:val="AEAAAA" w:themeColor="background2" w:themeShade="BF"/>
          <w:sz w:val="26"/>
          <w:szCs w:val="26"/>
        </w:rPr>
        <w:t xml:space="preserve">con circulación de </w:t>
      </w:r>
      <w:r w:rsidRPr="005965D3">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rie</w:t>
      </w:r>
      <w:r w:rsidRPr="005965D3">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te a poniente;</w:t>
      </w:r>
      <w:r w:rsidRPr="005965D3">
        <w:rPr>
          <w:rFonts w:ascii="Calibri" w:hAnsi="Calibri" w:cs="Calibri"/>
          <w:color w:val="AEAAAA" w:themeColor="background2" w:themeShade="BF"/>
          <w:sz w:val="26"/>
          <w:szCs w:val="26"/>
        </w:rPr>
        <w:t xml:space="preserve"> </w:t>
      </w:r>
      <w:r w:rsidR="00F94EDB">
        <w:rPr>
          <w:rFonts w:ascii="Calibri" w:hAnsi="Calibri" w:cs="Calibri"/>
          <w:color w:val="AEAAAA" w:themeColor="background2" w:themeShade="BF"/>
          <w:sz w:val="26"/>
          <w:szCs w:val="26"/>
        </w:rPr>
        <w:t xml:space="preserve">con </w:t>
      </w:r>
      <w:r w:rsidRPr="005965D3">
        <w:rPr>
          <w:rFonts w:ascii="Calibri" w:hAnsi="Calibri" w:cs="Calibri"/>
          <w:color w:val="AEAAAA" w:themeColor="background2" w:themeShade="BF"/>
          <w:sz w:val="26"/>
          <w:szCs w:val="26"/>
        </w:rPr>
        <w:t xml:space="preserve">motivo de: </w:t>
      </w:r>
      <w:r w:rsidRPr="005965D3">
        <w:rPr>
          <w:rFonts w:ascii="Calibri" w:hAnsi="Calibri" w:cs="Calibri"/>
          <w:i/>
          <w:iCs/>
          <w:color w:val="AEAAAA" w:themeColor="background2" w:themeShade="BF"/>
          <w:sz w:val="26"/>
          <w:szCs w:val="26"/>
        </w:rPr>
        <w:t>“Por estacionar</w:t>
      </w:r>
      <w:r w:rsidR="00F94EDB">
        <w:rPr>
          <w:rFonts w:ascii="Calibri" w:hAnsi="Calibri" w:cs="Calibri"/>
          <w:i/>
          <w:iCs/>
          <w:color w:val="AEAAAA" w:themeColor="background2" w:themeShade="BF"/>
          <w:sz w:val="26"/>
          <w:szCs w:val="26"/>
        </w:rPr>
        <w:t>se</w:t>
      </w:r>
      <w:r w:rsidRPr="005965D3">
        <w:rPr>
          <w:rFonts w:ascii="Calibri" w:hAnsi="Calibri" w:cs="Calibri"/>
          <w:i/>
          <w:iCs/>
          <w:color w:val="AEAAAA" w:themeColor="background2" w:themeShade="BF"/>
          <w:sz w:val="26"/>
          <w:szCs w:val="26"/>
        </w:rPr>
        <w:t xml:space="preserve"> </w:t>
      </w:r>
      <w:r w:rsidR="00F94EDB">
        <w:rPr>
          <w:rFonts w:ascii="Calibri" w:hAnsi="Calibri" w:cs="Calibri"/>
          <w:i/>
          <w:iCs/>
          <w:color w:val="AEAAAA" w:themeColor="background2" w:themeShade="BF"/>
          <w:sz w:val="26"/>
          <w:szCs w:val="26"/>
        </w:rPr>
        <w:t xml:space="preserve">en espacios </w:t>
      </w:r>
      <w:r w:rsidRPr="005965D3">
        <w:rPr>
          <w:rFonts w:ascii="Calibri" w:hAnsi="Calibri" w:cs="Calibri"/>
          <w:i/>
          <w:iCs/>
          <w:color w:val="AEAAAA" w:themeColor="background2" w:themeShade="BF"/>
          <w:sz w:val="26"/>
          <w:szCs w:val="26"/>
        </w:rPr>
        <w:t>destinad</w:t>
      </w:r>
      <w:r w:rsidR="00F94EDB">
        <w:rPr>
          <w:rFonts w:ascii="Calibri" w:hAnsi="Calibri" w:cs="Calibri"/>
          <w:i/>
          <w:iCs/>
          <w:color w:val="AEAAAA" w:themeColor="background2" w:themeShade="BF"/>
          <w:sz w:val="26"/>
          <w:szCs w:val="26"/>
        </w:rPr>
        <w:t>os</w:t>
      </w:r>
      <w:r w:rsidRPr="005965D3">
        <w:rPr>
          <w:rFonts w:ascii="Calibri" w:hAnsi="Calibri" w:cs="Calibri"/>
          <w:i/>
          <w:iCs/>
          <w:color w:val="AEAAAA" w:themeColor="background2" w:themeShade="BF"/>
          <w:sz w:val="26"/>
          <w:szCs w:val="26"/>
        </w:rPr>
        <w:t xml:space="preserve"> </w:t>
      </w:r>
      <w:r w:rsidR="00F94EDB">
        <w:rPr>
          <w:rFonts w:ascii="Calibri" w:hAnsi="Calibri" w:cs="Calibri"/>
          <w:i/>
          <w:iCs/>
          <w:color w:val="AEAAAA" w:themeColor="background2" w:themeShade="BF"/>
          <w:sz w:val="26"/>
          <w:szCs w:val="26"/>
        </w:rPr>
        <w:t>al ascenso y descenso de</w:t>
      </w:r>
      <w:r>
        <w:rPr>
          <w:rFonts w:ascii="Calibri" w:hAnsi="Calibri" w:cs="Calibri"/>
          <w:i/>
          <w:iCs/>
          <w:color w:val="AEAAAA" w:themeColor="background2" w:themeShade="BF"/>
          <w:sz w:val="26"/>
          <w:szCs w:val="26"/>
        </w:rPr>
        <w:t xml:space="preserve"> </w:t>
      </w:r>
      <w:r w:rsidRPr="005965D3">
        <w:rPr>
          <w:rFonts w:ascii="Calibri" w:hAnsi="Calibri" w:cs="Calibri"/>
          <w:i/>
          <w:iCs/>
          <w:color w:val="AEAAAA" w:themeColor="background2" w:themeShade="BF"/>
          <w:sz w:val="26"/>
          <w:szCs w:val="26"/>
        </w:rPr>
        <w:t xml:space="preserve">personas con </w:t>
      </w:r>
      <w:r w:rsidR="00F94EDB">
        <w:rPr>
          <w:rFonts w:ascii="Calibri" w:hAnsi="Calibri" w:cs="Calibri"/>
          <w:i/>
          <w:iCs/>
          <w:color w:val="AEAAAA" w:themeColor="background2" w:themeShade="BF"/>
          <w:sz w:val="26"/>
          <w:szCs w:val="26"/>
        </w:rPr>
        <w:t>dis</w:t>
      </w:r>
      <w:r w:rsidRPr="005965D3">
        <w:rPr>
          <w:rFonts w:ascii="Calibri" w:hAnsi="Calibri" w:cs="Calibri"/>
          <w:i/>
          <w:iCs/>
          <w:color w:val="AEAAAA" w:themeColor="background2" w:themeShade="BF"/>
          <w:sz w:val="26"/>
          <w:szCs w:val="26"/>
        </w:rPr>
        <w:t>capacidad</w:t>
      </w:r>
      <w:r>
        <w:rPr>
          <w:rFonts w:ascii="Calibri" w:hAnsi="Calibri" w:cs="Calibri"/>
          <w:i/>
          <w:iCs/>
          <w:color w:val="AEAAAA" w:themeColor="background2" w:themeShade="BF"/>
          <w:sz w:val="26"/>
          <w:szCs w:val="26"/>
        </w:rPr>
        <w:t xml:space="preserve"> </w:t>
      </w:r>
      <w:r w:rsidR="00F94EDB">
        <w:rPr>
          <w:rFonts w:ascii="Calibri" w:hAnsi="Calibri" w:cs="Calibri"/>
          <w:i/>
          <w:iCs/>
          <w:color w:val="AEAAAA" w:themeColor="background2" w:themeShade="BF"/>
          <w:sz w:val="26"/>
          <w:szCs w:val="26"/>
        </w:rPr>
        <w:t>o en el estacionamiento de vehículos que las transportan; siempre y cuando dichos espacios cuenten con la señalética y delimitación de cajones correspondientes</w:t>
      </w:r>
      <w:r w:rsidRPr="005965D3">
        <w:rPr>
          <w:rFonts w:ascii="Calibri" w:hAnsi="Calibri" w:cs="Calibri"/>
          <w:i/>
          <w:iCs/>
          <w:color w:val="AEAAAA" w:themeColor="background2" w:themeShade="BF"/>
          <w:sz w:val="26"/>
          <w:szCs w:val="26"/>
        </w:rPr>
        <w:t xml:space="preserve">”; </w:t>
      </w:r>
      <w:r w:rsidRPr="005965D3">
        <w:rPr>
          <w:rFonts w:ascii="Calibri" w:hAnsi="Calibri" w:cs="Calibri"/>
          <w:iCs/>
          <w:color w:val="AEAAAA" w:themeColor="background2" w:themeShade="BF"/>
          <w:sz w:val="26"/>
          <w:szCs w:val="26"/>
        </w:rPr>
        <w:t xml:space="preserve">como referencia señaló </w:t>
      </w:r>
      <w:r w:rsidRPr="005965D3">
        <w:rPr>
          <w:rFonts w:ascii="Calibri" w:hAnsi="Calibri" w:cs="Calibri"/>
          <w:i/>
          <w:iCs/>
          <w:color w:val="AEAAAA" w:themeColor="background2" w:themeShade="BF"/>
          <w:sz w:val="26"/>
          <w:szCs w:val="26"/>
        </w:rPr>
        <w:t>“</w:t>
      </w:r>
      <w:r w:rsidR="00F94EDB">
        <w:rPr>
          <w:rFonts w:ascii="Calibri" w:hAnsi="Calibri" w:cs="Calibri"/>
          <w:i/>
          <w:iCs/>
          <w:color w:val="AEAAAA" w:themeColor="background2" w:themeShade="BF"/>
          <w:sz w:val="26"/>
          <w:szCs w:val="26"/>
        </w:rPr>
        <w:t>Juan Alonso de Torres</w:t>
      </w:r>
      <w:r w:rsidRPr="005965D3">
        <w:rPr>
          <w:rFonts w:ascii="Calibri" w:hAnsi="Calibri" w:cs="Calibri"/>
          <w:iCs/>
          <w:color w:val="AEAAAA" w:themeColor="background2" w:themeShade="BF"/>
          <w:sz w:val="26"/>
          <w:szCs w:val="26"/>
        </w:rPr>
        <w:t xml:space="preserve">”; en el apartado de ubicación del señalamiento vial oficial que indica la prohibición escribió: </w:t>
      </w:r>
      <w:r w:rsidRPr="005965D3">
        <w:rPr>
          <w:rFonts w:ascii="Calibri" w:hAnsi="Calibri" w:cs="Calibri"/>
          <w:i/>
          <w:iCs/>
          <w:color w:val="AEAAAA" w:themeColor="background2" w:themeShade="BF"/>
          <w:sz w:val="26"/>
          <w:szCs w:val="26"/>
        </w:rPr>
        <w:t>“</w:t>
      </w:r>
      <w:r w:rsidR="00F94EDB">
        <w:rPr>
          <w:rFonts w:ascii="Calibri" w:hAnsi="Calibri" w:cs="Calibri"/>
          <w:i/>
          <w:iCs/>
          <w:color w:val="AEAAAA" w:themeColor="background2" w:themeShade="BF"/>
          <w:sz w:val="26"/>
          <w:szCs w:val="26"/>
        </w:rPr>
        <w:t>Marca sobre pavimento interior Plaza Mayor centro Comercial pasillo H</w:t>
      </w:r>
      <w:r w:rsidRPr="005965D3">
        <w:rPr>
          <w:rFonts w:ascii="Calibri" w:hAnsi="Calibri" w:cs="Calibri"/>
          <w:i/>
          <w:iCs/>
          <w:color w:val="AEAAAA" w:themeColor="background2" w:themeShade="BF"/>
          <w:sz w:val="26"/>
          <w:szCs w:val="26"/>
        </w:rPr>
        <w:t>”;</w:t>
      </w:r>
      <w:r w:rsidRPr="005965D3">
        <w:rPr>
          <w:rFonts w:ascii="Calibri" w:hAnsi="Calibri" w:cs="Calibri"/>
          <w:iCs/>
          <w:color w:val="AEAAAA" w:themeColor="background2" w:themeShade="BF"/>
          <w:sz w:val="26"/>
          <w:szCs w:val="26"/>
        </w:rPr>
        <w:t xml:space="preserve"> </w:t>
      </w:r>
      <w:r w:rsidRPr="005965D3">
        <w:rPr>
          <w:rFonts w:ascii="Calibri" w:hAnsi="Calibri" w:cs="Calibri"/>
          <w:color w:val="AEAAAA" w:themeColor="background2" w:themeShade="BF"/>
          <w:sz w:val="26"/>
          <w:szCs w:val="26"/>
        </w:rPr>
        <w:t xml:space="preserve">y en la narración de cómo fue detectada la infracción en flagrancia, anotó: </w:t>
      </w:r>
      <w:r w:rsidRPr="005965D3">
        <w:rPr>
          <w:rFonts w:ascii="Calibri" w:hAnsi="Calibri" w:cs="Calibri"/>
          <w:i/>
          <w:color w:val="AEAAAA" w:themeColor="background2" w:themeShade="BF"/>
          <w:sz w:val="26"/>
          <w:szCs w:val="26"/>
        </w:rPr>
        <w:t>“</w:t>
      </w:r>
      <w:r w:rsidR="00F94EDB">
        <w:rPr>
          <w:rFonts w:ascii="Calibri" w:hAnsi="Calibri" w:cs="Calibri"/>
          <w:i/>
          <w:color w:val="AEAAAA" w:themeColor="background2" w:themeShade="BF"/>
          <w:sz w:val="26"/>
          <w:szCs w:val="26"/>
        </w:rPr>
        <w:t>Centro Comercial Plaza Mayor</w:t>
      </w:r>
      <w:r w:rsidRPr="005965D3">
        <w:rPr>
          <w:rFonts w:ascii="Calibri" w:hAnsi="Calibri" w:cs="Calibri"/>
          <w:i/>
          <w:color w:val="AEAAAA" w:themeColor="background2" w:themeShade="BF"/>
          <w:sz w:val="26"/>
          <w:szCs w:val="26"/>
        </w:rPr>
        <w:t xml:space="preserve">”; </w:t>
      </w:r>
      <w:r w:rsidRPr="005965D3">
        <w:rPr>
          <w:rFonts w:ascii="Calibri" w:hAnsi="Calibri" w:cs="Calibri"/>
          <w:color w:val="AEAAAA" w:themeColor="background2" w:themeShade="BF"/>
          <w:sz w:val="26"/>
          <w:szCs w:val="26"/>
        </w:rPr>
        <w:t>retirando en garantía del pago de la multa que</w:t>
      </w:r>
      <w:r w:rsidR="00755B4B">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en su caso</w:t>
      </w:r>
      <w:r w:rsidR="00755B4B">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fuera impuesta, una de las placas de circulación del vehículo, según consta en el cuerpo del acta materia de la </w:t>
      </w:r>
      <w:r w:rsidR="00540818">
        <w:rPr>
          <w:rFonts w:ascii="Calibri" w:hAnsi="Calibri" w:cs="Calibri"/>
          <w:color w:val="AEAAAA" w:themeColor="background2" w:themeShade="BF"/>
          <w:sz w:val="26"/>
          <w:szCs w:val="26"/>
        </w:rPr>
        <w:t>“</w:t>
      </w:r>
      <w:proofErr w:type="spellStart"/>
      <w:r w:rsidR="00540818">
        <w:rPr>
          <w:rFonts w:ascii="Calibri" w:hAnsi="Calibri" w:cs="Calibri"/>
          <w:color w:val="AEAAAA" w:themeColor="background2" w:themeShade="BF"/>
          <w:sz w:val="26"/>
          <w:szCs w:val="26"/>
        </w:rPr>
        <w:t>litis</w:t>
      </w:r>
      <w:proofErr w:type="spellEnd"/>
      <w:r w:rsidR="00540818">
        <w:rPr>
          <w:rFonts w:ascii="Calibri" w:hAnsi="Calibri" w:cs="Calibri"/>
          <w:color w:val="AEAAAA" w:themeColor="background2" w:themeShade="BF"/>
          <w:sz w:val="26"/>
          <w:szCs w:val="26"/>
        </w:rPr>
        <w:t xml:space="preserve">”. . . . . . . . . . . . </w:t>
      </w:r>
    </w:p>
    <w:p w:rsidR="00DF1711" w:rsidRPr="005965D3" w:rsidRDefault="00DF1711" w:rsidP="00DF1711">
      <w:pPr>
        <w:pStyle w:val="Textoindependiente"/>
        <w:tabs>
          <w:tab w:val="left" w:pos="3594"/>
        </w:tabs>
        <w:rPr>
          <w:rFonts w:ascii="Calibri" w:hAnsi="Calibri" w:cs="Calibri"/>
          <w:color w:val="AEAAAA" w:themeColor="background2" w:themeShade="BF"/>
          <w:sz w:val="26"/>
          <w:szCs w:val="26"/>
          <w:lang w:val="es-ES"/>
        </w:rPr>
      </w:pPr>
    </w:p>
    <w:p w:rsidR="00DF1711" w:rsidRDefault="00DF1711" w:rsidP="00DF1711">
      <w:pPr>
        <w:pStyle w:val="Textoindependiente"/>
        <w:tabs>
          <w:tab w:val="left" w:pos="3594"/>
        </w:tabs>
        <w:rPr>
          <w:rFonts w:ascii="Calibri" w:hAnsi="Calibri" w:cs="Calibri"/>
          <w:iCs/>
          <w:color w:val="AEAAAA" w:themeColor="background2" w:themeShade="BF"/>
          <w:sz w:val="26"/>
          <w:szCs w:val="26"/>
        </w:rPr>
      </w:pPr>
      <w:r w:rsidRPr="005965D3">
        <w:rPr>
          <w:rFonts w:ascii="Calibri" w:hAnsi="Calibri" w:cs="Calibri"/>
          <w:color w:val="AEAAAA" w:themeColor="background2" w:themeShade="BF"/>
          <w:sz w:val="26"/>
          <w:szCs w:val="26"/>
        </w:rPr>
        <w:t xml:space="preserve">            Acto que l</w:t>
      </w:r>
      <w:r w:rsidR="00A53F5F">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impetrante del proceso considera ilegal, pues, en primer lugar, </w:t>
      </w:r>
      <w:r w:rsidRPr="005965D3">
        <w:rPr>
          <w:rFonts w:ascii="Calibri" w:hAnsi="Calibri" w:cs="Calibri"/>
          <w:b/>
          <w:color w:val="AEAAAA" w:themeColor="background2" w:themeShade="BF"/>
          <w:sz w:val="26"/>
          <w:szCs w:val="26"/>
        </w:rPr>
        <w:t xml:space="preserve">niega, lisa y llanamente, </w:t>
      </w:r>
      <w:r w:rsidRPr="005965D3">
        <w:rPr>
          <w:rFonts w:ascii="Calibri" w:hAnsi="Calibri" w:cs="Calibri"/>
          <w:color w:val="AEAAAA" w:themeColor="background2" w:themeShade="BF"/>
          <w:sz w:val="26"/>
          <w:szCs w:val="26"/>
        </w:rPr>
        <w:t xml:space="preserve">haber incurrido en </w:t>
      </w:r>
      <w:r>
        <w:rPr>
          <w:rFonts w:ascii="Calibri" w:hAnsi="Calibri" w:cs="Calibri"/>
          <w:color w:val="AEAAAA" w:themeColor="background2" w:themeShade="BF"/>
          <w:sz w:val="26"/>
          <w:szCs w:val="26"/>
        </w:rPr>
        <w:t>e</w:t>
      </w:r>
      <w:r w:rsidRPr="005965D3">
        <w:rPr>
          <w:rFonts w:ascii="Calibri" w:hAnsi="Calibri" w:cs="Calibri"/>
          <w:color w:val="AEAAAA" w:themeColor="background2" w:themeShade="BF"/>
          <w:sz w:val="26"/>
          <w:szCs w:val="26"/>
        </w:rPr>
        <w:t xml:space="preserve">l hecho que se hace constar en el acta controvertida; y, en segundo lugar, </w:t>
      </w:r>
      <w:r w:rsidRPr="005965D3">
        <w:rPr>
          <w:rFonts w:ascii="Calibri" w:hAnsi="Calibri" w:cs="Calibri"/>
          <w:iCs/>
          <w:color w:val="AEAAAA" w:themeColor="background2" w:themeShade="BF"/>
          <w:sz w:val="26"/>
          <w:szCs w:val="26"/>
        </w:rPr>
        <w:t xml:space="preserve">señaló que el acta carece de la debida fundamentación y motivación y que </w:t>
      </w:r>
      <w:r w:rsidR="00A53F5F">
        <w:rPr>
          <w:rFonts w:ascii="Calibri" w:hAnsi="Calibri" w:cs="Calibri"/>
          <w:iCs/>
          <w:color w:val="AEAAAA" w:themeColor="background2" w:themeShade="BF"/>
          <w:sz w:val="26"/>
          <w:szCs w:val="26"/>
        </w:rPr>
        <w:t>el</w:t>
      </w:r>
      <w:r w:rsidRPr="005965D3">
        <w:rPr>
          <w:rFonts w:ascii="Calibri" w:hAnsi="Calibri" w:cs="Calibri"/>
          <w:iCs/>
          <w:color w:val="AEAAAA" w:themeColor="background2" w:themeShade="BF"/>
          <w:sz w:val="26"/>
          <w:szCs w:val="26"/>
        </w:rPr>
        <w:t xml:space="preserve"> Agente no se identificó ante l</w:t>
      </w:r>
      <w:r w:rsidR="00A53F5F">
        <w:rPr>
          <w:rFonts w:ascii="Calibri" w:hAnsi="Calibri" w:cs="Calibri"/>
          <w:iCs/>
          <w:color w:val="AEAAAA" w:themeColor="background2" w:themeShade="BF"/>
          <w:sz w:val="26"/>
          <w:szCs w:val="26"/>
        </w:rPr>
        <w:t>a</w:t>
      </w:r>
      <w:r w:rsidRPr="005965D3">
        <w:rPr>
          <w:rFonts w:ascii="Calibri" w:hAnsi="Calibri" w:cs="Calibri"/>
          <w:iCs/>
          <w:color w:val="AEAAAA" w:themeColor="background2" w:themeShade="BF"/>
          <w:sz w:val="26"/>
          <w:szCs w:val="26"/>
        </w:rPr>
        <w:t xml:space="preserve"> gobernad</w:t>
      </w:r>
      <w:r w:rsidR="00A53F5F">
        <w:rPr>
          <w:rFonts w:ascii="Calibri" w:hAnsi="Calibri" w:cs="Calibri"/>
          <w:iCs/>
          <w:color w:val="AEAAAA" w:themeColor="background2" w:themeShade="BF"/>
          <w:sz w:val="26"/>
          <w:szCs w:val="26"/>
        </w:rPr>
        <w:t>a</w:t>
      </w:r>
      <w:r w:rsidRPr="005965D3">
        <w:rPr>
          <w:rFonts w:ascii="Calibri" w:hAnsi="Calibri" w:cs="Calibri"/>
          <w:iCs/>
          <w:color w:val="AEAAAA" w:themeColor="background2" w:themeShade="BF"/>
          <w:sz w:val="26"/>
          <w:szCs w:val="26"/>
        </w:rPr>
        <w:t xml:space="preserve">. </w:t>
      </w:r>
    </w:p>
    <w:p w:rsidR="00DF1711" w:rsidRDefault="00DF1711" w:rsidP="00DF1711">
      <w:pPr>
        <w:pStyle w:val="Textoindependiente"/>
        <w:tabs>
          <w:tab w:val="left" w:pos="3594"/>
        </w:tabs>
        <w:rPr>
          <w:rFonts w:ascii="Calibri" w:hAnsi="Calibri" w:cs="Calibri"/>
          <w:iCs/>
          <w:color w:val="AEAAAA" w:themeColor="background2" w:themeShade="BF"/>
          <w:sz w:val="26"/>
          <w:szCs w:val="26"/>
        </w:rPr>
      </w:pPr>
    </w:p>
    <w:p w:rsidR="00DF1711" w:rsidRPr="00ED77DD" w:rsidRDefault="00DF1711" w:rsidP="00DF1711">
      <w:pPr>
        <w:pStyle w:val="Textoindependiente"/>
        <w:tabs>
          <w:tab w:val="left" w:pos="3594"/>
        </w:tabs>
        <w:rPr>
          <w:rFonts w:ascii="Calibri" w:hAnsi="Calibri" w:cs="Calibri"/>
          <w:iCs/>
          <w:color w:val="AEAAAA" w:themeColor="background2" w:themeShade="BF"/>
          <w:sz w:val="26"/>
          <w:szCs w:val="26"/>
        </w:rPr>
      </w:pPr>
      <w:r>
        <w:rPr>
          <w:rFonts w:ascii="Calibri" w:hAnsi="Calibri" w:cs="Calibri"/>
          <w:iCs/>
          <w:color w:val="AEAAAA" w:themeColor="background2" w:themeShade="BF"/>
          <w:sz w:val="26"/>
          <w:szCs w:val="26"/>
        </w:rPr>
        <w:lastRenderedPageBreak/>
        <w:t xml:space="preserve">              </w:t>
      </w:r>
      <w:r w:rsidRPr="00E6377C">
        <w:rPr>
          <w:rFonts w:ascii="Calibri" w:hAnsi="Calibri" w:cs="Calibri"/>
          <w:iCs/>
          <w:color w:val="AEAAAA" w:themeColor="background2" w:themeShade="BF"/>
          <w:sz w:val="26"/>
          <w:szCs w:val="26"/>
        </w:rPr>
        <w:t>A lo expresado por l</w:t>
      </w:r>
      <w:r w:rsidR="00A53F5F">
        <w:rPr>
          <w:rFonts w:ascii="Calibri" w:hAnsi="Calibri" w:cs="Calibri"/>
          <w:iCs/>
          <w:color w:val="AEAAAA" w:themeColor="background2" w:themeShade="BF"/>
          <w:sz w:val="26"/>
          <w:szCs w:val="26"/>
        </w:rPr>
        <w:t>a</w:t>
      </w:r>
      <w:r w:rsidRPr="00E6377C">
        <w:rPr>
          <w:rFonts w:ascii="Calibri" w:hAnsi="Calibri" w:cs="Calibri"/>
          <w:iCs/>
          <w:color w:val="AEAAAA" w:themeColor="background2" w:themeShade="BF"/>
          <w:sz w:val="26"/>
          <w:szCs w:val="26"/>
        </w:rPr>
        <w:t xml:space="preserve"> actor</w:t>
      </w:r>
      <w:r w:rsidR="00A53F5F">
        <w:rPr>
          <w:rFonts w:ascii="Calibri" w:hAnsi="Calibri" w:cs="Calibri"/>
          <w:iCs/>
          <w:color w:val="AEAAAA" w:themeColor="background2" w:themeShade="BF"/>
          <w:sz w:val="26"/>
          <w:szCs w:val="26"/>
        </w:rPr>
        <w:t>a</w:t>
      </w:r>
      <w:r w:rsidRPr="00E6377C">
        <w:rPr>
          <w:rFonts w:ascii="Calibri" w:hAnsi="Calibri" w:cs="Calibri"/>
          <w:iCs/>
          <w:color w:val="AEAAAA" w:themeColor="background2" w:themeShade="BF"/>
          <w:sz w:val="26"/>
          <w:szCs w:val="26"/>
        </w:rPr>
        <w:t xml:space="preserve">, </w:t>
      </w:r>
      <w:r w:rsidR="00A53F5F">
        <w:rPr>
          <w:rFonts w:ascii="Calibri" w:hAnsi="Calibri" w:cs="Calibri"/>
          <w:iCs/>
          <w:color w:val="AEAAAA" w:themeColor="background2" w:themeShade="BF"/>
          <w:sz w:val="26"/>
          <w:szCs w:val="26"/>
        </w:rPr>
        <w:t>e</w:t>
      </w:r>
      <w:r w:rsidRPr="00E6377C">
        <w:rPr>
          <w:rFonts w:ascii="Calibri" w:hAnsi="Calibri" w:cs="Calibri"/>
          <w:iCs/>
          <w:color w:val="AEAAAA" w:themeColor="background2" w:themeShade="BF"/>
          <w:sz w:val="26"/>
          <w:szCs w:val="26"/>
        </w:rPr>
        <w:t>l Agente demandad</w:t>
      </w:r>
      <w:r w:rsidR="00A53F5F">
        <w:rPr>
          <w:rFonts w:ascii="Calibri" w:hAnsi="Calibri" w:cs="Calibri"/>
          <w:iCs/>
          <w:color w:val="AEAAAA" w:themeColor="background2" w:themeShade="BF"/>
          <w:sz w:val="26"/>
          <w:szCs w:val="26"/>
        </w:rPr>
        <w:t>o</w:t>
      </w:r>
      <w:r>
        <w:rPr>
          <w:rFonts w:ascii="Calibri" w:hAnsi="Calibri" w:cs="Calibri"/>
          <w:iCs/>
          <w:color w:val="AEAAAA" w:themeColor="background2" w:themeShade="BF"/>
          <w:sz w:val="26"/>
          <w:szCs w:val="26"/>
        </w:rPr>
        <w:t xml:space="preserve"> </w:t>
      </w:r>
      <w:r w:rsidR="00A53F5F">
        <w:rPr>
          <w:rFonts w:ascii="Calibri" w:hAnsi="Calibri" w:cs="Calibri"/>
          <w:iCs/>
          <w:color w:val="AEAAAA" w:themeColor="background2" w:themeShade="BF"/>
          <w:sz w:val="26"/>
          <w:szCs w:val="26"/>
        </w:rPr>
        <w:t>sostuvo la legalidad de la boleta</w:t>
      </w:r>
      <w:r>
        <w:rPr>
          <w:rFonts w:ascii="Calibri" w:hAnsi="Calibri" w:cs="Calibri"/>
          <w:color w:val="AEAAAA" w:themeColor="background2" w:themeShade="BF"/>
          <w:sz w:val="26"/>
          <w:szCs w:val="26"/>
        </w:rPr>
        <w:t xml:space="preserve">. </w:t>
      </w:r>
      <w:r w:rsidRPr="00E6377C">
        <w:rPr>
          <w:rFonts w:ascii="Calibri" w:hAnsi="Calibri" w:cs="Calibri"/>
          <w:iCs/>
          <w:color w:val="AEAAAA" w:themeColor="background2" w:themeShade="BF"/>
          <w:sz w:val="26"/>
          <w:szCs w:val="26"/>
        </w:rPr>
        <w:t>.</w:t>
      </w:r>
      <w:r>
        <w:rPr>
          <w:rFonts w:ascii="Calibri" w:hAnsi="Calibri" w:cs="Calibri"/>
          <w:color w:val="AEAAAA" w:themeColor="background2" w:themeShade="BF"/>
          <w:sz w:val="26"/>
          <w:szCs w:val="26"/>
        </w:rPr>
        <w:t xml:space="preserve"> . . . . . . . </w:t>
      </w:r>
      <w:r>
        <w:rPr>
          <w:rFonts w:ascii="Calibri" w:hAnsi="Calibri"/>
          <w:color w:val="AEAAAA" w:themeColor="background2" w:themeShade="BF"/>
          <w:sz w:val="26"/>
          <w:szCs w:val="26"/>
        </w:rPr>
        <w:t xml:space="preserve">. . . . . . . . . . . . . . . . . . . . . . . . . . . . . . . . . . . . . . . . . . . . . . . </w:t>
      </w:r>
      <w:r w:rsidR="00540818">
        <w:rPr>
          <w:rFonts w:ascii="Calibri" w:hAnsi="Calibri"/>
          <w:color w:val="AEAAAA" w:themeColor="background2" w:themeShade="BF"/>
          <w:sz w:val="26"/>
          <w:szCs w:val="26"/>
        </w:rPr>
        <w:t xml:space="preserve">. . . </w:t>
      </w:r>
    </w:p>
    <w:p w:rsidR="00DF1711" w:rsidRPr="005965D3" w:rsidRDefault="00DF1711" w:rsidP="00DF1711">
      <w:pPr>
        <w:pStyle w:val="Textoindependiente"/>
        <w:tabs>
          <w:tab w:val="left" w:pos="3594"/>
        </w:tabs>
        <w:rPr>
          <w:rFonts w:ascii="Calibri" w:hAnsi="Calibri" w:cs="Calibri"/>
          <w:iCs/>
          <w:color w:val="AEAAAA" w:themeColor="background2" w:themeShade="BF"/>
          <w:sz w:val="26"/>
          <w:szCs w:val="26"/>
        </w:rPr>
      </w:pPr>
    </w:p>
    <w:p w:rsidR="00DF1711" w:rsidRPr="005965D3" w:rsidRDefault="00DF1711" w:rsidP="00DF1711">
      <w:pPr>
        <w:ind w:firstLine="708"/>
        <w:jc w:val="both"/>
        <w:rPr>
          <w:rFonts w:asciiTheme="minorHAnsi" w:hAnsiTheme="minorHAnsi" w:cs="Calibri"/>
          <w:iCs/>
          <w:color w:val="AEAAAA" w:themeColor="background2" w:themeShade="BF"/>
          <w:sz w:val="26"/>
          <w:szCs w:val="26"/>
        </w:rPr>
      </w:pPr>
      <w:r w:rsidRPr="005965D3">
        <w:rPr>
          <w:rFonts w:asciiTheme="minorHAnsi" w:hAnsiTheme="minorHAnsi"/>
          <w:color w:val="AEAAAA" w:themeColor="background2" w:themeShade="BF"/>
          <w:sz w:val="26"/>
          <w:szCs w:val="26"/>
        </w:rPr>
        <w:t>Así las cosas, la “</w:t>
      </w:r>
      <w:proofErr w:type="spellStart"/>
      <w:r w:rsidRPr="005965D3">
        <w:rPr>
          <w:rFonts w:asciiTheme="minorHAnsi" w:hAnsiTheme="minorHAnsi"/>
          <w:color w:val="AEAAAA" w:themeColor="background2" w:themeShade="BF"/>
          <w:sz w:val="26"/>
          <w:szCs w:val="26"/>
        </w:rPr>
        <w:t>litis</w:t>
      </w:r>
      <w:proofErr w:type="spellEnd"/>
      <w:r w:rsidRPr="005965D3">
        <w:rPr>
          <w:rFonts w:asciiTheme="minorHAnsi" w:hAnsiTheme="minorHAnsi"/>
          <w:color w:val="AEAAAA" w:themeColor="background2" w:themeShade="BF"/>
          <w:sz w:val="26"/>
          <w:szCs w:val="26"/>
        </w:rPr>
        <w:t>” planteada se hace consistir en determinar la legalidad o ilegalidad del acta de infracción</w:t>
      </w:r>
      <w:r>
        <w:rPr>
          <w:rFonts w:asciiTheme="minorHAnsi" w:hAnsiTheme="minorHAnsi"/>
          <w:color w:val="AEAAAA" w:themeColor="background2" w:themeShade="BF"/>
          <w:sz w:val="26"/>
          <w:szCs w:val="26"/>
        </w:rPr>
        <w:t xml:space="preserve"> con</w:t>
      </w:r>
      <w:r w:rsidRPr="005965D3">
        <w:rPr>
          <w:rFonts w:asciiTheme="minorHAnsi" w:hAnsiTheme="minorHAnsi"/>
          <w:color w:val="AEAAAA" w:themeColor="background2" w:themeShade="BF"/>
          <w:sz w:val="26"/>
          <w:szCs w:val="26"/>
        </w:rPr>
        <w:t xml:space="preserve"> número</w:t>
      </w:r>
      <w:r w:rsidR="00E5288B">
        <w:rPr>
          <w:rFonts w:asciiTheme="minorHAnsi" w:hAnsiTheme="minorHAnsi"/>
          <w:color w:val="AEAAAA" w:themeColor="background2" w:themeShade="BF"/>
          <w:sz w:val="26"/>
          <w:szCs w:val="26"/>
        </w:rPr>
        <w:t xml:space="preserve"> </w:t>
      </w:r>
      <w:r w:rsidR="00E5288B">
        <w:rPr>
          <w:rFonts w:ascii="Calibri" w:hAnsi="Calibri" w:cs="Calibri"/>
          <w:color w:val="AEAAAA" w:themeColor="background2" w:themeShade="BF"/>
          <w:sz w:val="26"/>
          <w:szCs w:val="26"/>
        </w:rPr>
        <w:t>T-5384812 (T guión cinco-tres-ocho-cuatro-ocho-uno-dos), de fecha 9 nueve de abril del año 2016 dos mil dieciséis</w:t>
      </w:r>
      <w:r w:rsidRPr="005965D3">
        <w:rPr>
          <w:rFonts w:asciiTheme="minorHAnsi" w:hAnsiTheme="minorHAnsi" w:cs="Calibri"/>
          <w:color w:val="AEAAAA" w:themeColor="background2" w:themeShade="BF"/>
          <w:sz w:val="26"/>
          <w:szCs w:val="26"/>
        </w:rPr>
        <w:t>; ad</w:t>
      </w:r>
      <w:r w:rsidRPr="005965D3">
        <w:rPr>
          <w:rFonts w:asciiTheme="minorHAnsi" w:hAnsiTheme="minorHAnsi"/>
          <w:color w:val="AEAAAA" w:themeColor="background2" w:themeShade="BF"/>
          <w:sz w:val="26"/>
          <w:szCs w:val="26"/>
        </w:rPr>
        <w:t>emás, la de determinar la procedencia o improcedencia de la devolución de</w:t>
      </w:r>
      <w:r>
        <w:rPr>
          <w:rFonts w:asciiTheme="minorHAnsi" w:hAnsiTheme="minorHAnsi"/>
          <w:color w:val="AEAAAA" w:themeColor="background2" w:themeShade="BF"/>
          <w:sz w:val="26"/>
          <w:szCs w:val="26"/>
        </w:rPr>
        <w:t xml:space="preserve"> </w:t>
      </w:r>
      <w:r w:rsidRPr="005965D3">
        <w:rPr>
          <w:rFonts w:ascii="Calibri" w:hAnsi="Calibri" w:cs="Calibri"/>
          <w:color w:val="AEAAAA" w:themeColor="background2" w:themeShade="BF"/>
          <w:sz w:val="26"/>
          <w:szCs w:val="26"/>
        </w:rPr>
        <w:t>la</w:t>
      </w:r>
      <w:r>
        <w:rPr>
          <w:rFonts w:ascii="Calibri" w:hAnsi="Calibri" w:cs="Calibri"/>
          <w:color w:val="AEAAAA" w:themeColor="background2" w:themeShade="BF"/>
          <w:sz w:val="26"/>
          <w:szCs w:val="26"/>
        </w:rPr>
        <w:t xml:space="preserve"> </w:t>
      </w:r>
      <w:r w:rsidRPr="005965D3">
        <w:rPr>
          <w:rFonts w:ascii="Calibri" w:hAnsi="Calibri" w:cs="Calibri"/>
          <w:color w:val="AEAAAA" w:themeColor="background2" w:themeShade="BF"/>
          <w:sz w:val="26"/>
          <w:szCs w:val="26"/>
        </w:rPr>
        <w:t>placa de circulación del vehículo</w:t>
      </w:r>
      <w:r>
        <w:rPr>
          <w:rFonts w:ascii="Calibri" w:hAnsi="Calibri" w:cs="Calibri"/>
          <w:color w:val="AEAAAA" w:themeColor="background2" w:themeShade="BF"/>
          <w:sz w:val="26"/>
          <w:szCs w:val="26"/>
        </w:rPr>
        <w:t xml:space="preserve">, que fue retirada. . . . . . . . </w:t>
      </w:r>
      <w:r w:rsidR="009C2743">
        <w:rPr>
          <w:rFonts w:ascii="Calibri" w:hAnsi="Calibri" w:cs="Calibri"/>
          <w:color w:val="AEAAAA" w:themeColor="background2" w:themeShade="BF"/>
          <w:sz w:val="26"/>
          <w:szCs w:val="26"/>
        </w:rPr>
        <w:t xml:space="preserve">. . . . . </w:t>
      </w:r>
    </w:p>
    <w:p w:rsidR="00DF1711" w:rsidRPr="005965D3" w:rsidRDefault="00DF1711" w:rsidP="00DF1711">
      <w:pPr>
        <w:rPr>
          <w:color w:val="AEAAAA" w:themeColor="background2" w:themeShade="BF"/>
          <w:sz w:val="22"/>
        </w:rPr>
      </w:pPr>
    </w:p>
    <w:p w:rsidR="00DF1711" w:rsidRPr="005965D3"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t xml:space="preserve">SEXTO.- </w:t>
      </w:r>
      <w:r w:rsidRPr="005965D3">
        <w:rPr>
          <w:rFonts w:ascii="Calibri" w:hAnsi="Calibri" w:cs="Calibri"/>
          <w:color w:val="AEAAAA" w:themeColor="background2" w:themeShade="BF"/>
          <w:sz w:val="26"/>
          <w:szCs w:val="26"/>
        </w:rPr>
        <w:t>No existiendo impedimento legal, se procede a analizar los conceptos de impugnación hechos valer por l</w:t>
      </w:r>
      <w:r w:rsidR="00E5288B">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impetrante. . . . . . . . . . . . . . . . . . . . </w:t>
      </w:r>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Pr="005965D3" w:rsidRDefault="00DF1711" w:rsidP="00DF1711">
      <w:pPr>
        <w:ind w:firstLine="708"/>
        <w:jc w:val="both"/>
        <w:rPr>
          <w:rFonts w:ascii="Calibri" w:hAnsi="Calibri"/>
          <w:color w:val="AEAAAA" w:themeColor="background2" w:themeShade="BF"/>
          <w:sz w:val="26"/>
        </w:rPr>
      </w:pPr>
      <w:r w:rsidRPr="005965D3">
        <w:rPr>
          <w:rFonts w:ascii="Calibri" w:hAnsi="Calibri" w:cs="Calibri"/>
          <w:color w:val="AEAAAA" w:themeColor="background2" w:themeShade="BF"/>
          <w:sz w:val="26"/>
          <w:szCs w:val="26"/>
        </w:rPr>
        <w:t xml:space="preserve">Una vez precisado lo anterior, </w:t>
      </w:r>
      <w:r w:rsidRPr="005965D3">
        <w:rPr>
          <w:rFonts w:ascii="Calibri" w:hAnsi="Calibri"/>
          <w:color w:val="AEAAAA" w:themeColor="background2" w:themeShade="BF"/>
          <w:sz w:val="26"/>
        </w:rPr>
        <w:t xml:space="preserve">aplicando el principio de mayor consecuencia anulatoria de los actos impugnados, y que pudieran traer mayor beneficio a la actora,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5965D3">
        <w:rPr>
          <w:rFonts w:ascii="Calibri" w:hAnsi="Calibri"/>
          <w:b/>
          <w:bCs/>
          <w:color w:val="AEAAAA" w:themeColor="background2" w:themeShade="BF"/>
          <w:sz w:val="26"/>
        </w:rPr>
        <w:t xml:space="preserve">primero en su inciso </w:t>
      </w:r>
      <w:r w:rsidRPr="005965D3">
        <w:rPr>
          <w:rFonts w:ascii="Calibri" w:hAnsi="Calibri"/>
          <w:bCs/>
          <w:color w:val="AEAAAA" w:themeColor="background2" w:themeShade="BF"/>
          <w:sz w:val="26"/>
        </w:rPr>
        <w:t>a</w:t>
      </w:r>
      <w:r w:rsidRPr="005965D3">
        <w:rPr>
          <w:rFonts w:ascii="Calibri" w:hAnsi="Calibri"/>
          <w:color w:val="AEAAAA" w:themeColor="background2" w:themeShade="BF"/>
          <w:sz w:val="26"/>
        </w:rPr>
        <w:t>; sin necesidad de transcribirlo en su totalidad, así como tampoco el segundo; sirviendo para ello el criterio sostenido por el Tribunal Colegiado de Circuito del Poder Judicial de la Federación,  que se menciona en</w:t>
      </w:r>
      <w:r>
        <w:rPr>
          <w:rFonts w:ascii="Calibri" w:hAnsi="Calibri"/>
          <w:color w:val="AEAAAA" w:themeColor="background2" w:themeShade="BF"/>
          <w:sz w:val="26"/>
        </w:rPr>
        <w:t xml:space="preserve"> la siguiente Jurisprudencia: .</w:t>
      </w:r>
      <w:r w:rsidR="00E726DF">
        <w:rPr>
          <w:rFonts w:ascii="Calibri" w:hAnsi="Calibri"/>
          <w:color w:val="AEAAAA" w:themeColor="background2" w:themeShade="BF"/>
          <w:sz w:val="26"/>
        </w:rPr>
        <w:t xml:space="preserve"> </w:t>
      </w:r>
    </w:p>
    <w:p w:rsidR="00DF1711" w:rsidRPr="005965D3" w:rsidRDefault="00DF1711" w:rsidP="00DF1711">
      <w:pPr>
        <w:jc w:val="both"/>
        <w:rPr>
          <w:color w:val="AEAAAA" w:themeColor="background2" w:themeShade="BF"/>
        </w:rPr>
      </w:pPr>
    </w:p>
    <w:p w:rsidR="00E726DF" w:rsidRDefault="00DF1711" w:rsidP="00DF1711">
      <w:pPr>
        <w:ind w:firstLine="708"/>
        <w:jc w:val="both"/>
        <w:rPr>
          <w:rFonts w:ascii="Calibri" w:hAnsi="Calibri"/>
          <w:i/>
          <w:iCs/>
          <w:color w:val="AEAAAA" w:themeColor="background2" w:themeShade="BF"/>
          <w:sz w:val="26"/>
        </w:rPr>
      </w:pPr>
      <w:r w:rsidRPr="005965D3">
        <w:rPr>
          <w:rFonts w:ascii="Calibri" w:hAnsi="Calibri"/>
          <w:b/>
          <w:bCs/>
          <w:i/>
          <w:iCs/>
          <w:color w:val="AEAAAA" w:themeColor="background2" w:themeShade="BF"/>
          <w:sz w:val="26"/>
        </w:rPr>
        <w:t xml:space="preserve">“CONCEPTOS DE VIOLACIÓN. EL JUEZ NO ESTÁ OBLIGADO A TRANSCRIBIRLOS. </w:t>
      </w:r>
      <w:r w:rsidRPr="005965D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p>
    <w:p w:rsidR="00E726DF" w:rsidRDefault="00E726DF" w:rsidP="00E726DF">
      <w:pPr>
        <w:ind w:firstLine="708"/>
        <w:jc w:val="right"/>
        <w:rPr>
          <w:rFonts w:ascii="Calibri" w:hAnsi="Calibri" w:cs="Calibri"/>
          <w:b/>
          <w:bCs/>
          <w:color w:val="AEAAAA" w:themeColor="background2" w:themeShade="BF"/>
          <w:sz w:val="26"/>
          <w:szCs w:val="26"/>
        </w:rPr>
      </w:pPr>
      <w:r>
        <w:rPr>
          <w:rFonts w:ascii="Calibri" w:hAnsi="Calibri" w:cs="Calibri"/>
          <w:b/>
          <w:bCs/>
          <w:color w:val="AEAAAA" w:themeColor="background2" w:themeShade="BF"/>
          <w:sz w:val="26"/>
          <w:szCs w:val="26"/>
        </w:rPr>
        <w:t>Expediente número 352/2016-JN</w:t>
      </w:r>
    </w:p>
    <w:p w:rsidR="00E726DF" w:rsidRPr="009626A6" w:rsidRDefault="00E726DF" w:rsidP="00DF1711">
      <w:pPr>
        <w:ind w:firstLine="708"/>
        <w:jc w:val="both"/>
        <w:rPr>
          <w:rFonts w:ascii="Calibri" w:hAnsi="Calibri"/>
          <w:i/>
          <w:iCs/>
          <w:color w:val="AEAAAA" w:themeColor="background2" w:themeShade="BF"/>
          <w:sz w:val="20"/>
          <w:szCs w:val="20"/>
        </w:rPr>
      </w:pPr>
    </w:p>
    <w:p w:rsidR="00DF1711" w:rsidRPr="00E726DF" w:rsidRDefault="00DF1711" w:rsidP="00B6622E">
      <w:pPr>
        <w:jc w:val="both"/>
        <w:rPr>
          <w:rFonts w:ascii="Calibri" w:hAnsi="Calibri" w:cs="Calibri"/>
          <w:i/>
          <w:iCs/>
          <w:color w:val="AEAAAA" w:themeColor="background2" w:themeShade="BF"/>
          <w:sz w:val="22"/>
        </w:rPr>
      </w:pPr>
      <w:proofErr w:type="gramStart"/>
      <w:r w:rsidRPr="005965D3">
        <w:rPr>
          <w:rFonts w:ascii="Calibri" w:hAnsi="Calibri"/>
          <w:i/>
          <w:iCs/>
          <w:color w:val="AEAAAA" w:themeColor="background2" w:themeShade="BF"/>
          <w:sz w:val="26"/>
        </w:rPr>
        <w:t>que</w:t>
      </w:r>
      <w:proofErr w:type="gramEnd"/>
      <w:r w:rsidRPr="005965D3">
        <w:rPr>
          <w:rFonts w:ascii="Calibri" w:hAnsi="Calibri"/>
          <w:i/>
          <w:iCs/>
          <w:color w:val="AEAAAA" w:themeColor="background2" w:themeShade="BF"/>
          <w:sz w:val="26"/>
        </w:rPr>
        <w:t xml:space="preserve"> no se le priva de la oportunidad para recurrir la resolución y alegar lo que estime pertinente para demostrar, en su caso, la ilegalidad de la misma.” </w:t>
      </w:r>
      <w:r w:rsidRPr="009626A6">
        <w:rPr>
          <w:rFonts w:ascii="Calibri" w:hAnsi="Calibri" w:cs="Calibri"/>
          <w:i/>
          <w:iCs/>
          <w:color w:val="AEAAAA" w:themeColor="background2" w:themeShade="BF"/>
          <w:sz w:val="20"/>
          <w:szCs w:val="20"/>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5965D3">
        <w:rPr>
          <w:rFonts w:ascii="Calibri" w:hAnsi="Calibri" w:cs="Calibri"/>
          <w:i/>
          <w:iCs/>
          <w:color w:val="AEAAAA" w:themeColor="background2" w:themeShade="BF"/>
          <w:sz w:val="22"/>
        </w:rPr>
        <w:t xml:space="preserve">”. </w:t>
      </w:r>
      <w:r w:rsidRPr="005965D3">
        <w:rPr>
          <w:rFonts w:ascii="Calibri" w:hAnsi="Calibri" w:cs="Calibri"/>
          <w:i/>
          <w:iCs/>
          <w:color w:val="AEAAAA" w:themeColor="background2" w:themeShade="BF"/>
          <w:sz w:val="26"/>
        </w:rPr>
        <w:t>. . . . . . . . . . .</w:t>
      </w:r>
      <w:r w:rsidR="00E726DF">
        <w:rPr>
          <w:rFonts w:ascii="Calibri" w:hAnsi="Calibri" w:cs="Calibri"/>
          <w:i/>
          <w:iCs/>
          <w:color w:val="AEAAAA" w:themeColor="background2" w:themeShade="BF"/>
          <w:sz w:val="26"/>
        </w:rPr>
        <w:t xml:space="preserve"> . . . . . . . . . . . . . . . . . </w:t>
      </w:r>
    </w:p>
    <w:p w:rsidR="00DF1711" w:rsidRPr="009626A6" w:rsidRDefault="00DF1711" w:rsidP="00DF1711">
      <w:pPr>
        <w:jc w:val="both"/>
        <w:rPr>
          <w:rFonts w:ascii="Calibri" w:hAnsi="Calibri" w:cs="Calibri"/>
          <w:color w:val="AEAAAA" w:themeColor="background2" w:themeShade="BF"/>
          <w:sz w:val="20"/>
          <w:szCs w:val="20"/>
          <w:lang w:val="es-MX"/>
        </w:rPr>
      </w:pPr>
    </w:p>
    <w:p w:rsidR="00DF1711" w:rsidRPr="005965D3" w:rsidRDefault="00DF1711" w:rsidP="00DF1711">
      <w:pPr>
        <w:ind w:firstLine="708"/>
        <w:jc w:val="both"/>
        <w:rPr>
          <w:rFonts w:ascii="Calibri" w:hAnsi="Calibri" w:cs="Calibri"/>
          <w:color w:val="AEAAAA" w:themeColor="background2" w:themeShade="BF"/>
          <w:sz w:val="26"/>
          <w:szCs w:val="26"/>
        </w:rPr>
      </w:pPr>
      <w:r w:rsidRPr="005965D3">
        <w:rPr>
          <w:rFonts w:ascii="Calibri" w:hAnsi="Calibri" w:cs="Calibri"/>
          <w:color w:val="AEAAAA" w:themeColor="background2" w:themeShade="BF"/>
          <w:sz w:val="26"/>
          <w:szCs w:val="26"/>
        </w:rPr>
        <w:t xml:space="preserve">Así las cosas, en el señalado </w:t>
      </w:r>
      <w:r w:rsidRPr="005965D3">
        <w:rPr>
          <w:rFonts w:ascii="Calibri" w:hAnsi="Calibri" w:cs="Calibri"/>
          <w:b/>
          <w:bCs/>
          <w:color w:val="AEAAAA" w:themeColor="background2" w:themeShade="BF"/>
          <w:sz w:val="26"/>
          <w:szCs w:val="26"/>
        </w:rPr>
        <w:t xml:space="preserve">primer </w:t>
      </w:r>
      <w:r w:rsidRPr="005965D3">
        <w:rPr>
          <w:rFonts w:ascii="Calibri" w:hAnsi="Calibri" w:cs="Calibri"/>
          <w:color w:val="AEAAAA" w:themeColor="background2" w:themeShade="BF"/>
          <w:sz w:val="26"/>
          <w:szCs w:val="26"/>
        </w:rPr>
        <w:t>concepto de impugnación, l</w:t>
      </w:r>
      <w:r w:rsidR="00B6622E">
        <w:rPr>
          <w:rFonts w:ascii="Calibri" w:hAnsi="Calibri" w:cs="Calibri"/>
          <w:color w:val="AEAAAA" w:themeColor="background2" w:themeShade="BF"/>
          <w:sz w:val="26"/>
          <w:szCs w:val="26"/>
        </w:rPr>
        <w:t>a</w:t>
      </w:r>
      <w:r w:rsidRPr="005965D3">
        <w:rPr>
          <w:rFonts w:ascii="Calibri" w:hAnsi="Calibri" w:cs="Calibri"/>
          <w:color w:val="AEAAAA" w:themeColor="background2" w:themeShade="BF"/>
          <w:sz w:val="26"/>
          <w:szCs w:val="26"/>
        </w:rPr>
        <w:t xml:space="preserve"> </w:t>
      </w:r>
      <w:proofErr w:type="spellStart"/>
      <w:r w:rsidRPr="005965D3">
        <w:rPr>
          <w:rFonts w:ascii="Calibri" w:hAnsi="Calibri" w:cs="Calibri"/>
          <w:color w:val="AEAAAA" w:themeColor="background2" w:themeShade="BF"/>
          <w:sz w:val="26"/>
          <w:szCs w:val="26"/>
        </w:rPr>
        <w:t>promovente</w:t>
      </w:r>
      <w:proofErr w:type="spellEnd"/>
      <w:r w:rsidRPr="005965D3">
        <w:rPr>
          <w:rFonts w:ascii="Calibri" w:hAnsi="Calibri" w:cs="Calibri"/>
          <w:color w:val="AEAAAA" w:themeColor="background2" w:themeShade="BF"/>
          <w:sz w:val="26"/>
          <w:szCs w:val="26"/>
        </w:rPr>
        <w:t xml:space="preserve"> expuso: . . . . . . . . . . . . . . . . . . . . . . . . . . . . . . . . . . . . . . . . . . . . . . . . . . .  </w:t>
      </w:r>
    </w:p>
    <w:p w:rsidR="00DF1711" w:rsidRPr="005965D3" w:rsidRDefault="00DF1711" w:rsidP="00DF1711">
      <w:pPr>
        <w:ind w:firstLine="708"/>
        <w:jc w:val="both"/>
        <w:rPr>
          <w:rFonts w:ascii="Calibri" w:hAnsi="Calibri" w:cs="Calibri"/>
          <w:color w:val="AEAAAA" w:themeColor="background2" w:themeShade="BF"/>
          <w:sz w:val="26"/>
          <w:szCs w:val="26"/>
        </w:rPr>
      </w:pPr>
    </w:p>
    <w:p w:rsidR="00DF1711" w:rsidRDefault="00DF1711" w:rsidP="00DF1711">
      <w:pPr>
        <w:ind w:firstLine="708"/>
        <w:jc w:val="both"/>
        <w:rPr>
          <w:rFonts w:ascii="Calibri" w:hAnsi="Calibri" w:cs="Calibri"/>
          <w:color w:val="AEAAAA" w:themeColor="background2" w:themeShade="BF"/>
          <w:sz w:val="26"/>
          <w:szCs w:val="26"/>
        </w:rPr>
      </w:pPr>
      <w:r w:rsidRPr="005965D3">
        <w:rPr>
          <w:rFonts w:ascii="Calibri" w:hAnsi="Calibri" w:cs="Calibri"/>
          <w:b/>
          <w:i/>
          <w:color w:val="AEAAAA" w:themeColor="background2" w:themeShade="BF"/>
          <w:sz w:val="26"/>
          <w:szCs w:val="26"/>
        </w:rPr>
        <w:t xml:space="preserve">“PRIMERO.- </w:t>
      </w:r>
      <w:r w:rsidRPr="005965D3">
        <w:rPr>
          <w:rFonts w:ascii="Calibri" w:hAnsi="Calibri" w:cs="Calibri"/>
          <w:i/>
          <w:color w:val="AEAAAA" w:themeColor="background2" w:themeShade="BF"/>
          <w:sz w:val="26"/>
          <w:szCs w:val="26"/>
        </w:rPr>
        <w:t>El acto impugnado… vulnera mis derechos en virtud de que se emitió sin cumplir con el requisito formal de la debida fundamentación y motivación</w:t>
      </w:r>
      <w:r w:rsidRPr="001660BE">
        <w:rPr>
          <w:rFonts w:ascii="Calibri" w:hAnsi="Calibri" w:cs="Calibri"/>
          <w:i/>
          <w:color w:val="AEAAAA" w:themeColor="background2" w:themeShade="BF"/>
          <w:sz w:val="26"/>
          <w:szCs w:val="26"/>
        </w:rPr>
        <w:t xml:space="preserve">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 . . . . . . . . . . . . . . . </w:t>
      </w:r>
    </w:p>
    <w:p w:rsidR="00DF1711" w:rsidRPr="001660BE" w:rsidRDefault="00DF1711" w:rsidP="00DF1711">
      <w:pPr>
        <w:ind w:firstLine="708"/>
        <w:jc w:val="both"/>
        <w:rPr>
          <w:rFonts w:ascii="Calibri" w:hAnsi="Calibri" w:cs="Calibri"/>
          <w:i/>
          <w:color w:val="AEAAAA" w:themeColor="background2" w:themeShade="BF"/>
          <w:sz w:val="20"/>
          <w:szCs w:val="20"/>
        </w:rPr>
      </w:pPr>
    </w:p>
    <w:p w:rsidR="00DF1711" w:rsidRPr="00150205" w:rsidRDefault="00DF1711" w:rsidP="00DF1711">
      <w:pPr>
        <w:ind w:firstLine="708"/>
        <w:jc w:val="both"/>
        <w:rPr>
          <w:rFonts w:ascii="Calibri" w:hAnsi="Calibri" w:cs="Calibri"/>
          <w: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B35D42">
        <w:rPr>
          <w:rFonts w:ascii="Calibri" w:hAnsi="Calibri" w:cs="Calibri"/>
          <w:color w:val="AEAAAA" w:themeColor="background2" w:themeShade="BF"/>
          <w:sz w:val="26"/>
          <w:szCs w:val="26"/>
        </w:rPr>
        <w:t>En el apartado relativo</w:t>
      </w:r>
      <w:r>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sidRPr="001660BE">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1660BE">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 establece en el A</w:t>
      </w:r>
      <w:r w:rsidRPr="001660BE">
        <w:rPr>
          <w:rFonts w:ascii="Calibri" w:hAnsi="Calibri" w:cs="Calibri"/>
          <w:i/>
          <w:color w:val="AEAAAA" w:themeColor="background2" w:themeShade="BF"/>
          <w:sz w:val="26"/>
          <w:szCs w:val="26"/>
        </w:rPr>
        <w:t xml:space="preserve">cta de infracción impugnada lo siguiente: </w:t>
      </w:r>
      <w:r w:rsidR="00755B4B" w:rsidRPr="001660BE">
        <w:rPr>
          <w:rFonts w:ascii="Calibri" w:hAnsi="Calibri" w:cs="Calibri"/>
          <w:b/>
          <w:i/>
          <w:color w:val="AEAAAA" w:themeColor="background2" w:themeShade="BF"/>
          <w:sz w:val="26"/>
          <w:szCs w:val="26"/>
        </w:rPr>
        <w:t>‘</w:t>
      </w:r>
      <w:r w:rsidR="00755B4B" w:rsidRPr="009861FA">
        <w:rPr>
          <w:rFonts w:ascii="Calibri" w:hAnsi="Calibri" w:cs="Calibri"/>
          <w:b/>
          <w:i/>
          <w:iCs/>
          <w:color w:val="AEAAAA" w:themeColor="background2" w:themeShade="BF"/>
          <w:sz w:val="26"/>
          <w:szCs w:val="26"/>
        </w:rPr>
        <w:t>POR ESTACIONAR</w:t>
      </w:r>
      <w:r w:rsidR="00755B4B">
        <w:rPr>
          <w:rFonts w:ascii="Calibri" w:hAnsi="Calibri" w:cs="Calibri"/>
          <w:b/>
          <w:i/>
          <w:iCs/>
          <w:color w:val="AEAAAA" w:themeColor="background2" w:themeShade="BF"/>
          <w:sz w:val="26"/>
          <w:szCs w:val="26"/>
        </w:rPr>
        <w:t>SE</w:t>
      </w:r>
      <w:r w:rsidR="00755B4B" w:rsidRPr="009861FA">
        <w:rPr>
          <w:rFonts w:ascii="Calibri" w:hAnsi="Calibri" w:cs="Calibri"/>
          <w:b/>
          <w:i/>
          <w:iCs/>
          <w:color w:val="AEAAAA" w:themeColor="background2" w:themeShade="BF"/>
          <w:sz w:val="26"/>
          <w:szCs w:val="26"/>
        </w:rPr>
        <w:t xml:space="preserve"> EN </w:t>
      </w:r>
      <w:r w:rsidR="00755B4B">
        <w:rPr>
          <w:rFonts w:ascii="Calibri" w:hAnsi="Calibri" w:cs="Calibri"/>
          <w:b/>
          <w:i/>
          <w:iCs/>
          <w:color w:val="AEAAAA" w:themeColor="background2" w:themeShade="BF"/>
          <w:sz w:val="26"/>
          <w:szCs w:val="26"/>
        </w:rPr>
        <w:t>ESPACIO DESTI</w:t>
      </w:r>
      <w:r w:rsidR="00755B4B" w:rsidRPr="009861FA">
        <w:rPr>
          <w:rFonts w:ascii="Calibri" w:hAnsi="Calibri" w:cs="Calibri"/>
          <w:b/>
          <w:i/>
          <w:iCs/>
          <w:color w:val="AEAAAA" w:themeColor="background2" w:themeShade="BF"/>
          <w:sz w:val="26"/>
          <w:szCs w:val="26"/>
        </w:rPr>
        <w:t>NAD</w:t>
      </w:r>
      <w:r w:rsidR="00755B4B">
        <w:rPr>
          <w:rFonts w:ascii="Calibri" w:hAnsi="Calibri" w:cs="Calibri"/>
          <w:b/>
          <w:i/>
          <w:iCs/>
          <w:color w:val="AEAAAA" w:themeColor="background2" w:themeShade="BF"/>
          <w:sz w:val="26"/>
          <w:szCs w:val="26"/>
        </w:rPr>
        <w:t>O</w:t>
      </w:r>
      <w:r w:rsidR="00755B4B" w:rsidRPr="009861FA">
        <w:rPr>
          <w:rFonts w:ascii="Calibri" w:hAnsi="Calibri" w:cs="Calibri"/>
          <w:b/>
          <w:i/>
          <w:iCs/>
          <w:color w:val="AEAAAA" w:themeColor="background2" w:themeShade="BF"/>
          <w:sz w:val="26"/>
          <w:szCs w:val="26"/>
        </w:rPr>
        <w:t xml:space="preserve"> A</w:t>
      </w:r>
      <w:r w:rsidR="00755B4B">
        <w:rPr>
          <w:rFonts w:ascii="Calibri" w:hAnsi="Calibri" w:cs="Calibri"/>
          <w:b/>
          <w:i/>
          <w:iCs/>
          <w:color w:val="AEAAAA" w:themeColor="background2" w:themeShade="BF"/>
          <w:sz w:val="26"/>
          <w:szCs w:val="26"/>
        </w:rPr>
        <w:t>L</w:t>
      </w:r>
      <w:r w:rsidR="00755B4B" w:rsidRPr="009861FA">
        <w:rPr>
          <w:rFonts w:ascii="Calibri" w:hAnsi="Calibri" w:cs="Calibri"/>
          <w:b/>
          <w:i/>
          <w:iCs/>
          <w:color w:val="AEAAAA" w:themeColor="background2" w:themeShade="BF"/>
          <w:sz w:val="26"/>
          <w:szCs w:val="26"/>
        </w:rPr>
        <w:t xml:space="preserve"> </w:t>
      </w:r>
      <w:r w:rsidR="00755B4B">
        <w:rPr>
          <w:rFonts w:ascii="Calibri" w:hAnsi="Calibri" w:cs="Calibri"/>
          <w:b/>
          <w:i/>
          <w:iCs/>
          <w:color w:val="AEAAAA" w:themeColor="background2" w:themeShade="BF"/>
          <w:sz w:val="26"/>
          <w:szCs w:val="26"/>
        </w:rPr>
        <w:t xml:space="preserve">ASCENSO Y DESCENSO DE </w:t>
      </w:r>
      <w:r w:rsidR="00755B4B">
        <w:rPr>
          <w:rFonts w:ascii="Calibri" w:hAnsi="Calibri" w:cs="Calibri"/>
          <w:b/>
          <w:i/>
          <w:iCs/>
          <w:color w:val="AEAAAA" w:themeColor="background2" w:themeShade="BF"/>
          <w:sz w:val="26"/>
          <w:szCs w:val="26"/>
        </w:rPr>
        <w:lastRenderedPageBreak/>
        <w:t>P</w:t>
      </w:r>
      <w:r w:rsidR="00755B4B" w:rsidRPr="009861FA">
        <w:rPr>
          <w:rFonts w:ascii="Calibri" w:hAnsi="Calibri" w:cs="Calibri"/>
          <w:b/>
          <w:i/>
          <w:iCs/>
          <w:color w:val="AEAAAA" w:themeColor="background2" w:themeShade="BF"/>
          <w:sz w:val="26"/>
          <w:szCs w:val="26"/>
        </w:rPr>
        <w:t xml:space="preserve">ERSONAS CON </w:t>
      </w:r>
      <w:r w:rsidR="00755B4B">
        <w:rPr>
          <w:rFonts w:ascii="Calibri" w:hAnsi="Calibri" w:cs="Calibri"/>
          <w:b/>
          <w:i/>
          <w:iCs/>
          <w:color w:val="AEAAAA" w:themeColor="background2" w:themeShade="BF"/>
          <w:sz w:val="26"/>
          <w:szCs w:val="26"/>
        </w:rPr>
        <w:t>DISC</w:t>
      </w:r>
      <w:r w:rsidR="00755B4B" w:rsidRPr="009861FA">
        <w:rPr>
          <w:rFonts w:ascii="Calibri" w:hAnsi="Calibri" w:cs="Calibri"/>
          <w:b/>
          <w:i/>
          <w:iCs/>
          <w:color w:val="AEAAAA" w:themeColor="background2" w:themeShade="BF"/>
          <w:sz w:val="26"/>
          <w:szCs w:val="26"/>
        </w:rPr>
        <w:t>APACIDAD</w:t>
      </w:r>
      <w:r w:rsidR="00755B4B">
        <w:rPr>
          <w:rFonts w:ascii="Calibri" w:hAnsi="Calibri" w:cs="Calibri"/>
          <w:b/>
          <w:i/>
          <w:iCs/>
          <w:color w:val="AEAAAA" w:themeColor="background2" w:themeShade="BF"/>
          <w:sz w:val="26"/>
          <w:szCs w:val="26"/>
        </w:rPr>
        <w:t xml:space="preserve"> O EN EL ESTACIONAMIENTO DE VEHÍCULOS  QUE LAS TRANSPORTAN</w:t>
      </w:r>
      <w:r>
        <w:rPr>
          <w:rFonts w:ascii="Calibri" w:hAnsi="Calibri" w:cs="Calibri"/>
          <w:b/>
          <w:i/>
          <w:iCs/>
          <w:color w:val="AEAAAA" w:themeColor="background2" w:themeShade="BF"/>
          <w:sz w:val="26"/>
          <w:szCs w:val="26"/>
        </w:rPr>
        <w:t>….</w:t>
      </w:r>
      <w:r w:rsidR="00755B4B">
        <w:rPr>
          <w:rFonts w:ascii="Calibri" w:hAnsi="Calibri" w:cs="Calibri"/>
          <w:b/>
          <w:i/>
          <w:iCs/>
          <w:color w:val="AEAAAA" w:themeColor="background2" w:themeShade="BF"/>
          <w:sz w:val="26"/>
          <w:szCs w:val="26"/>
        </w:rPr>
        <w:t>’…..</w:t>
      </w:r>
      <w:r w:rsidRPr="001660BE">
        <w:rPr>
          <w:rFonts w:ascii="Calibri" w:hAnsi="Calibri" w:cs="Calibri"/>
          <w:i/>
          <w:color w:val="AEAAAA" w:themeColor="background2" w:themeShade="BF"/>
          <w:sz w:val="26"/>
          <w:szCs w:val="26"/>
        </w:rPr>
        <w:t xml:space="preserve">siendo claro que la aseveración </w:t>
      </w:r>
      <w:r w:rsidR="00755B4B" w:rsidRPr="00E726DF">
        <w:rPr>
          <w:rFonts w:ascii="Calibri" w:hAnsi="Calibri" w:cs="Calibri"/>
          <w:i/>
          <w:color w:val="AEAAAA" w:themeColor="background2" w:themeShade="BF"/>
          <w:sz w:val="26"/>
          <w:szCs w:val="26"/>
        </w:rPr>
        <w:t xml:space="preserve">anterior </w:t>
      </w:r>
      <w:r w:rsidRPr="001660BE">
        <w:rPr>
          <w:rFonts w:ascii="Calibri" w:hAnsi="Calibri" w:cs="Calibri"/>
          <w:i/>
          <w:color w:val="AEAAAA" w:themeColor="background2" w:themeShade="BF"/>
          <w:sz w:val="26"/>
          <w:szCs w:val="26"/>
        </w:rPr>
        <w:t>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motivación…</w:t>
      </w:r>
      <w:r w:rsidR="00B6622E">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omite señalar la forma o la manera en</w:t>
      </w:r>
      <w:r>
        <w:rPr>
          <w:rFonts w:ascii="Calibri" w:hAnsi="Calibri" w:cs="Calibri"/>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que se percató de </w:t>
      </w:r>
      <w:r>
        <w:rPr>
          <w:rFonts w:ascii="Calibri" w:hAnsi="Calibri" w:cs="Calibri"/>
          <w:i/>
          <w:color w:val="AEAAAA" w:themeColor="background2" w:themeShade="BF"/>
          <w:sz w:val="26"/>
          <w:szCs w:val="26"/>
        </w:rPr>
        <w:t>que l</w:t>
      </w:r>
      <w:r w:rsidR="00B6622E">
        <w:rPr>
          <w:rFonts w:ascii="Calibri" w:hAnsi="Calibri" w:cs="Calibri"/>
          <w:i/>
          <w:color w:val="AEAAAA" w:themeColor="background2" w:themeShade="BF"/>
          <w:sz w:val="26"/>
          <w:szCs w:val="26"/>
        </w:rPr>
        <w:t>a</w:t>
      </w:r>
      <w:r>
        <w:rPr>
          <w:rFonts w:ascii="Calibri" w:hAnsi="Calibri" w:cs="Calibri"/>
          <w:i/>
          <w:color w:val="AEAAAA" w:themeColor="background2" w:themeShade="BF"/>
          <w:sz w:val="26"/>
          <w:szCs w:val="26"/>
        </w:rPr>
        <w:t xml:space="preserve"> suscrit</w:t>
      </w:r>
      <w:r w:rsidR="00B6622E">
        <w:rPr>
          <w:rFonts w:ascii="Calibri" w:hAnsi="Calibri" w:cs="Calibri"/>
          <w:i/>
          <w:color w:val="AEAAAA" w:themeColor="background2" w:themeShade="BF"/>
          <w:sz w:val="26"/>
          <w:szCs w:val="26"/>
        </w:rPr>
        <w:t>a</w:t>
      </w:r>
      <w:r>
        <w:rPr>
          <w:rFonts w:ascii="Calibri" w:hAnsi="Calibri" w:cs="Calibri"/>
          <w:i/>
          <w:color w:val="AEAAAA" w:themeColor="background2" w:themeShade="BF"/>
          <w:sz w:val="26"/>
          <w:szCs w:val="26"/>
        </w:rPr>
        <w:t xml:space="preserve"> me ubiqué en el supuesto normativo que invoca</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 . . . . . . . . </w:t>
      </w:r>
      <w:r w:rsidR="003C6A87">
        <w:rPr>
          <w:rFonts w:ascii="Calibri" w:hAnsi="Calibri" w:cs="Calibri"/>
          <w:color w:val="AEAAAA" w:themeColor="background2" w:themeShade="BF"/>
          <w:sz w:val="26"/>
          <w:szCs w:val="26"/>
        </w:rPr>
        <w:t xml:space="preserve">. . . . . . . . . . </w:t>
      </w:r>
      <w:r w:rsidR="00E726DF">
        <w:rPr>
          <w:rFonts w:ascii="Calibri" w:hAnsi="Calibri" w:cs="Calibri"/>
          <w:color w:val="AEAAAA" w:themeColor="background2" w:themeShade="BF"/>
          <w:sz w:val="26"/>
          <w:szCs w:val="26"/>
        </w:rPr>
        <w:t xml:space="preserve">. . . . . . . . . . . . . . . . . . . . </w:t>
      </w:r>
    </w:p>
    <w:p w:rsidR="00DF1711" w:rsidRPr="001660BE" w:rsidRDefault="00DF1711" w:rsidP="00DF1711">
      <w:pPr>
        <w:jc w:val="both"/>
        <w:rPr>
          <w:rFonts w:ascii="Calibri" w:hAnsi="Calibri" w:cs="Calibri"/>
          <w:color w:val="AEAAAA" w:themeColor="background2" w:themeShade="BF"/>
          <w:sz w:val="20"/>
          <w:szCs w:val="20"/>
        </w:rPr>
      </w:pPr>
    </w:p>
    <w:p w:rsidR="00DF1711" w:rsidRPr="001660BE" w:rsidRDefault="00DF1711" w:rsidP="00DF1711">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l</w:t>
      </w:r>
      <w:r w:rsidR="003C6A87">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actor</w:t>
      </w:r>
      <w:r w:rsidR="003C6A87">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w:t>
      </w:r>
      <w:r w:rsidR="003C6A87">
        <w:rPr>
          <w:rFonts w:ascii="Calibri" w:hAnsi="Calibri" w:cs="Calibri"/>
          <w:color w:val="AEAAAA" w:themeColor="background2" w:themeShade="BF"/>
          <w:sz w:val="26"/>
          <w:szCs w:val="26"/>
        </w:rPr>
        <w:t>e</w:t>
      </w:r>
      <w:r w:rsidRPr="001660BE">
        <w:rPr>
          <w:rFonts w:ascii="Calibri" w:hAnsi="Calibri" w:cs="Calibri"/>
          <w:color w:val="AEAAAA" w:themeColor="background2" w:themeShade="BF"/>
          <w:sz w:val="26"/>
          <w:szCs w:val="26"/>
        </w:rPr>
        <w:t>l demandad</w:t>
      </w:r>
      <w:r w:rsidR="003C6A87">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003C6A87">
        <w:rPr>
          <w:rFonts w:ascii="Calibri" w:hAnsi="Calibri" w:cs="Calibri"/>
          <w:color w:val="AEAAAA" w:themeColor="background2" w:themeShade="BF"/>
          <w:sz w:val="26"/>
          <w:szCs w:val="26"/>
        </w:rPr>
        <w:t>sostuvo, como ya se dijo, la legalidad de la boleta de infracción impugnada</w:t>
      </w:r>
      <w:r>
        <w:rPr>
          <w:rFonts w:ascii="Calibri" w:hAnsi="Calibri" w:cs="Calibri"/>
          <w:color w:val="AEAAAA" w:themeColor="background2" w:themeShade="BF"/>
          <w:sz w:val="26"/>
          <w:szCs w:val="26"/>
        </w:rPr>
        <w:t>.</w:t>
      </w:r>
      <w:r w:rsidR="003C6A87">
        <w:rPr>
          <w:rFonts w:ascii="Calibri" w:hAnsi="Calibri" w:cs="Calibri"/>
          <w:color w:val="AEAAAA" w:themeColor="background2" w:themeShade="BF"/>
          <w:sz w:val="26"/>
          <w:szCs w:val="26"/>
        </w:rPr>
        <w:t xml:space="preserve"> . . . . . . . . . . . . . . . . . . . . . . . . . . . . . </w:t>
      </w:r>
      <w:r>
        <w:rPr>
          <w:rFonts w:ascii="Calibri" w:hAnsi="Calibri" w:cs="Calibri"/>
          <w:color w:val="AEAAAA" w:themeColor="background2" w:themeShade="BF"/>
          <w:sz w:val="26"/>
          <w:szCs w:val="26"/>
        </w:rPr>
        <w:t xml:space="preserve"> </w:t>
      </w:r>
    </w:p>
    <w:p w:rsidR="00DF1711" w:rsidRPr="009626A6" w:rsidRDefault="00DF1711" w:rsidP="00DF1711">
      <w:pPr>
        <w:jc w:val="both"/>
        <w:rPr>
          <w:rFonts w:ascii="Calibri" w:hAnsi="Calibri" w:cs="Calibri"/>
          <w:color w:val="AEAAAA" w:themeColor="background2" w:themeShade="BF"/>
          <w:sz w:val="20"/>
          <w:szCs w:val="20"/>
        </w:rPr>
      </w:pPr>
    </w:p>
    <w:p w:rsidR="00DF1711" w:rsidRPr="00545F18" w:rsidRDefault="00DF1711" w:rsidP="00DF1711">
      <w:pPr>
        <w:ind w:firstLine="708"/>
        <w:jc w:val="both"/>
        <w:rPr>
          <w:rFonts w:ascii="Calibri" w:hAnsi="Calibri" w:cs="Calibri"/>
          <w:bCs/>
          <w:color w:val="AEAAAA" w:themeColor="background2" w:themeShade="BF"/>
          <w:sz w:val="26"/>
          <w:szCs w:val="26"/>
        </w:rPr>
      </w:pPr>
      <w:r w:rsidRPr="005965D3">
        <w:rPr>
          <w:rFonts w:ascii="Calibri" w:hAnsi="Calibri" w:cs="Calibri"/>
          <w:bCs/>
          <w:color w:val="AEAAAA" w:themeColor="background2" w:themeShade="BF"/>
          <w:sz w:val="26"/>
          <w:szCs w:val="26"/>
        </w:rPr>
        <w:t xml:space="preserve">Analizado que es lo expuesto por las partes, </w:t>
      </w:r>
      <w:r>
        <w:rPr>
          <w:rFonts w:ascii="Calibri" w:hAnsi="Calibri" w:cs="Calibri"/>
          <w:bCs/>
          <w:color w:val="AEAAAA" w:themeColor="background2" w:themeShade="BF"/>
          <w:sz w:val="26"/>
          <w:szCs w:val="26"/>
        </w:rPr>
        <w:t xml:space="preserve">y </w:t>
      </w:r>
      <w:r w:rsidRPr="005965D3">
        <w:rPr>
          <w:rFonts w:ascii="Calibri" w:hAnsi="Calibri" w:cs="Calibri"/>
          <w:bCs/>
          <w:color w:val="AEAAAA" w:themeColor="background2" w:themeShade="BF"/>
          <w:sz w:val="26"/>
          <w:szCs w:val="26"/>
        </w:rPr>
        <w:t>las constancias que integran el presente proceso, para este juzgador, lo argüido por l</w:t>
      </w:r>
      <w:r w:rsidR="003C6A87">
        <w:rPr>
          <w:rFonts w:ascii="Calibri" w:hAnsi="Calibri" w:cs="Calibri"/>
          <w:bCs/>
          <w:color w:val="AEAAAA" w:themeColor="background2" w:themeShade="BF"/>
          <w:sz w:val="26"/>
          <w:szCs w:val="26"/>
        </w:rPr>
        <w:t>a</w:t>
      </w:r>
      <w:r w:rsidRPr="005965D3">
        <w:rPr>
          <w:rFonts w:ascii="Calibri" w:hAnsi="Calibri" w:cs="Calibri"/>
          <w:bCs/>
          <w:color w:val="AEAAAA" w:themeColor="background2" w:themeShade="BF"/>
          <w:sz w:val="26"/>
          <w:szCs w:val="26"/>
        </w:rPr>
        <w:t xml:space="preserve"> justiciable, resulta </w:t>
      </w:r>
      <w:r w:rsidRPr="005965D3">
        <w:rPr>
          <w:rFonts w:ascii="Calibri" w:hAnsi="Calibri" w:cs="Calibri"/>
          <w:b/>
          <w:bCs/>
          <w:color w:val="AEAAAA" w:themeColor="background2" w:themeShade="BF"/>
          <w:sz w:val="26"/>
          <w:szCs w:val="26"/>
        </w:rPr>
        <w:t>fundado</w:t>
      </w:r>
      <w:r w:rsidRPr="005965D3">
        <w:rPr>
          <w:rFonts w:ascii="Calibri" w:hAnsi="Calibri" w:cs="Calibri"/>
          <w:bCs/>
          <w:color w:val="AEAAAA" w:themeColor="background2" w:themeShade="BF"/>
          <w:sz w:val="26"/>
          <w:szCs w:val="26"/>
        </w:rPr>
        <w:t xml:space="preserve"> porque </w:t>
      </w:r>
      <w:r w:rsidR="00B920E2">
        <w:rPr>
          <w:rFonts w:ascii="Calibri" w:hAnsi="Calibri" w:cs="Calibri"/>
          <w:bCs/>
          <w:color w:val="AEAAAA" w:themeColor="background2" w:themeShade="BF"/>
          <w:sz w:val="26"/>
          <w:szCs w:val="26"/>
        </w:rPr>
        <w:t>e</w:t>
      </w:r>
      <w:r w:rsidRPr="005965D3">
        <w:rPr>
          <w:rFonts w:ascii="Calibri" w:hAnsi="Calibri" w:cs="Calibri"/>
          <w:bCs/>
          <w:color w:val="AEAAAA" w:themeColor="background2" w:themeShade="BF"/>
          <w:sz w:val="26"/>
          <w:szCs w:val="26"/>
        </w:rPr>
        <w:t xml:space="preserve">l Agente </w:t>
      </w:r>
      <w:r>
        <w:rPr>
          <w:rFonts w:ascii="Calibri" w:hAnsi="Calibri" w:cs="Calibri"/>
          <w:bCs/>
          <w:color w:val="AEAAAA" w:themeColor="background2" w:themeShade="BF"/>
          <w:sz w:val="26"/>
          <w:szCs w:val="26"/>
        </w:rPr>
        <w:t>de Tránsito enjuiciad</w:t>
      </w:r>
      <w:r w:rsidR="00B920E2">
        <w:rPr>
          <w:rFonts w:ascii="Calibri" w:hAnsi="Calibri" w:cs="Calibri"/>
          <w:bCs/>
          <w:color w:val="AEAAAA" w:themeColor="background2" w:themeShade="BF"/>
          <w:sz w:val="26"/>
          <w:szCs w:val="26"/>
        </w:rPr>
        <w:t>o</w:t>
      </w:r>
      <w:r w:rsidRPr="005965D3">
        <w:rPr>
          <w:rFonts w:ascii="Calibri" w:hAnsi="Calibri" w:cs="Calibri"/>
          <w:bCs/>
          <w:color w:val="AEAAAA" w:themeColor="background2" w:themeShade="BF"/>
          <w:sz w:val="26"/>
          <w:szCs w:val="26"/>
        </w:rPr>
        <w:t xml:space="preserve">, al levantar el acta </w:t>
      </w:r>
      <w:r>
        <w:rPr>
          <w:rFonts w:ascii="Calibri" w:hAnsi="Calibri" w:cs="Calibri"/>
          <w:bCs/>
          <w:color w:val="AEAAAA" w:themeColor="background2" w:themeShade="BF"/>
          <w:sz w:val="26"/>
          <w:szCs w:val="26"/>
        </w:rPr>
        <w:t>de infracción</w:t>
      </w:r>
      <w:r w:rsidRPr="005965D3">
        <w:rPr>
          <w:rFonts w:ascii="Calibri" w:hAnsi="Calibri" w:cs="Calibri"/>
          <w:bCs/>
          <w:color w:val="AEAAAA" w:themeColor="background2" w:themeShade="BF"/>
          <w:sz w:val="26"/>
          <w:szCs w:val="26"/>
        </w:rPr>
        <w:t>, incurrió en una</w:t>
      </w:r>
      <w:r w:rsidRPr="00545F1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insuficiente motivación</w:t>
      </w:r>
      <w:r w:rsidRPr="00545F18">
        <w:rPr>
          <w:rFonts w:ascii="Calibri" w:hAnsi="Calibri" w:cs="Calibri"/>
          <w:bCs/>
          <w:color w:val="AEAAAA" w:themeColor="background2" w:themeShade="BF"/>
          <w:sz w:val="26"/>
          <w:szCs w:val="26"/>
        </w:rPr>
        <w:t>; ya que si bien es cierto, señaló el ordenamiento y el precepto que consideró infringido</w:t>
      </w:r>
      <w:r>
        <w:rPr>
          <w:rFonts w:ascii="Calibri" w:hAnsi="Calibri" w:cs="Calibri"/>
          <w:bCs/>
          <w:color w:val="AEAAAA" w:themeColor="background2" w:themeShade="BF"/>
          <w:sz w:val="26"/>
          <w:szCs w:val="26"/>
        </w:rPr>
        <w:t>s</w:t>
      </w:r>
      <w:r w:rsidRPr="00545F18">
        <w:rPr>
          <w:rFonts w:ascii="Calibri" w:hAnsi="Calibri" w:cs="Calibri"/>
          <w:bCs/>
          <w:color w:val="AEAAAA" w:themeColor="background2" w:themeShade="BF"/>
          <w:sz w:val="26"/>
          <w:szCs w:val="26"/>
        </w:rPr>
        <w:t xml:space="preserve"> -artículo 16, fracción X, inciso d, del Reglamento de Tránsito Municipal de León, Guanajuato-, también lo es que no expuso con toda claridad, las razones, motivos o circunstancias especiales y suficientes que haya tomado en consideración para la emisión del acta y que l</w:t>
      </w:r>
      <w:r>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llevaron a concluir que, en el caso concreto, la conducta de</w:t>
      </w:r>
      <w:r w:rsidR="00B920E2">
        <w:rPr>
          <w:rFonts w:ascii="Calibri" w:hAnsi="Calibri" w:cs="Calibri"/>
          <w:bCs/>
          <w:color w:val="AEAAAA" w:themeColor="background2" w:themeShade="BF"/>
          <w:sz w:val="26"/>
          <w:szCs w:val="26"/>
        </w:rPr>
        <w:t xml:space="preserve"> </w:t>
      </w:r>
      <w:r w:rsidRPr="00545F18">
        <w:rPr>
          <w:rFonts w:ascii="Calibri" w:hAnsi="Calibri" w:cs="Calibri"/>
          <w:bCs/>
          <w:color w:val="AEAAAA" w:themeColor="background2" w:themeShade="BF"/>
          <w:sz w:val="26"/>
          <w:szCs w:val="26"/>
        </w:rPr>
        <w:t>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w:t>
      </w:r>
      <w:r>
        <w:rPr>
          <w:rFonts w:ascii="Calibri" w:hAnsi="Calibri" w:cs="Calibri"/>
          <w:bCs/>
          <w:color w:val="AEAAAA" w:themeColor="background2" w:themeShade="BF"/>
          <w:sz w:val="26"/>
          <w:szCs w:val="26"/>
        </w:rPr>
        <w:t xml:space="preserve">nada. . . . . . . . . . . </w:t>
      </w:r>
    </w:p>
    <w:p w:rsidR="00DF1711" w:rsidRPr="00545F18" w:rsidRDefault="00DF1711" w:rsidP="00DF1711">
      <w:pPr>
        <w:ind w:firstLine="708"/>
        <w:jc w:val="both"/>
        <w:rPr>
          <w:rFonts w:ascii="Calibri" w:hAnsi="Calibri" w:cs="Calibri"/>
          <w:bCs/>
          <w:color w:val="AEAAAA" w:themeColor="background2" w:themeShade="BF"/>
          <w:sz w:val="26"/>
          <w:szCs w:val="26"/>
        </w:rPr>
      </w:pPr>
    </w:p>
    <w:p w:rsidR="00B920E2" w:rsidRDefault="00DF1711" w:rsidP="00E726DF">
      <w:pPr>
        <w:jc w:val="both"/>
        <w:rPr>
          <w:rFonts w:ascii="Calibri" w:hAnsi="Calibri" w:cs="Calibri"/>
          <w:color w:val="AEAAAA" w:themeColor="background2" w:themeShade="BF"/>
          <w:sz w:val="26"/>
          <w:szCs w:val="26"/>
        </w:rPr>
      </w:pPr>
      <w:r w:rsidRPr="00545F18">
        <w:rPr>
          <w:rFonts w:ascii="Calibri" w:hAnsi="Calibri" w:cs="Calibri"/>
          <w:bCs/>
          <w:color w:val="AEAAAA" w:themeColor="background2" w:themeShade="BF"/>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B920E2">
        <w:rPr>
          <w:rFonts w:ascii="Calibri" w:hAnsi="Calibri" w:cs="Calibri"/>
          <w:bCs/>
          <w:color w:val="AEAAAA" w:themeColor="background2" w:themeShade="BF"/>
          <w:sz w:val="26"/>
          <w:szCs w:val="26"/>
        </w:rPr>
        <w:t xml:space="preserve"> </w:t>
      </w:r>
      <w:r w:rsidRPr="00545F18">
        <w:rPr>
          <w:rFonts w:ascii="Calibri" w:hAnsi="Calibri" w:cs="Calibri"/>
          <w:bCs/>
          <w:color w:val="AEAAAA" w:themeColor="background2" w:themeShade="BF"/>
          <w:sz w:val="26"/>
          <w:szCs w:val="26"/>
        </w:rPr>
        <w:t>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gobernad</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infractor</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y, si ese precepto incluye diversos supuestos, se debe precisar al apartado, párrafo, fracción o fracciones, incisos o </w:t>
      </w:r>
      <w:proofErr w:type="spellStart"/>
      <w:r w:rsidRPr="00545F18">
        <w:rPr>
          <w:rFonts w:ascii="Calibri" w:hAnsi="Calibri" w:cs="Calibri"/>
          <w:bCs/>
          <w:color w:val="AEAAAA" w:themeColor="background2" w:themeShade="BF"/>
          <w:sz w:val="26"/>
          <w:szCs w:val="26"/>
        </w:rPr>
        <w:t>subincisos</w:t>
      </w:r>
      <w:proofErr w:type="spellEnd"/>
      <w:r w:rsidRPr="00545F18">
        <w:rPr>
          <w:rFonts w:ascii="Calibri" w:hAnsi="Calibri" w:cs="Calibri"/>
          <w:bCs/>
          <w:color w:val="AEAAAA" w:themeColor="background2" w:themeShade="BF"/>
          <w:sz w:val="26"/>
          <w:szCs w:val="26"/>
        </w:rPr>
        <w:t xml:space="preserve"> que en su caso resulte aplicable, así como la descripción pormenorizada de las circunstancias que dan motivo para levantar el acta de infracción, de la que se desprenda con claridad que la conducta de</w:t>
      </w:r>
      <w:r w:rsidR="00B920E2">
        <w:rPr>
          <w:rFonts w:ascii="Calibri" w:hAnsi="Calibri" w:cs="Calibri"/>
          <w:bCs/>
          <w:color w:val="AEAAAA" w:themeColor="background2" w:themeShade="BF"/>
          <w:sz w:val="26"/>
          <w:szCs w:val="26"/>
        </w:rPr>
        <w:t xml:space="preserve"> </w:t>
      </w:r>
      <w:r w:rsidRPr="00545F18">
        <w:rPr>
          <w:rFonts w:ascii="Calibri" w:hAnsi="Calibri" w:cs="Calibri"/>
          <w:bCs/>
          <w:color w:val="AEAAAA" w:themeColor="background2" w:themeShade="BF"/>
          <w:sz w:val="26"/>
          <w:szCs w:val="26"/>
        </w:rPr>
        <w:t>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infractor</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percibida por </w:t>
      </w:r>
      <w:r w:rsidR="00B920E2">
        <w:rPr>
          <w:rFonts w:ascii="Calibri" w:hAnsi="Calibri" w:cs="Calibri"/>
          <w:bCs/>
          <w:color w:val="AEAAAA" w:themeColor="background2" w:themeShade="BF"/>
          <w:sz w:val="26"/>
          <w:szCs w:val="26"/>
        </w:rPr>
        <w:t>e</w:t>
      </w:r>
      <w:r w:rsidRPr="00545F18">
        <w:rPr>
          <w:rFonts w:ascii="Calibri" w:hAnsi="Calibri" w:cs="Calibri"/>
          <w:bCs/>
          <w:color w:val="AEAAAA" w:themeColor="background2" w:themeShade="BF"/>
          <w:sz w:val="26"/>
          <w:szCs w:val="26"/>
        </w:rPr>
        <w:t>l Agente, encuadra perfectamente en l</w:t>
      </w:r>
      <w:r>
        <w:rPr>
          <w:rFonts w:ascii="Calibri" w:hAnsi="Calibri" w:cs="Calibri"/>
          <w:bCs/>
          <w:color w:val="AEAAAA" w:themeColor="background2" w:themeShade="BF"/>
          <w:sz w:val="26"/>
          <w:szCs w:val="26"/>
        </w:rPr>
        <w:t>a hipótesis normativa aplicable;</w:t>
      </w:r>
      <w:r w:rsidRPr="00545F18">
        <w:rPr>
          <w:rFonts w:ascii="Calibri" w:hAnsi="Calibri" w:cs="Calibri"/>
          <w:bCs/>
          <w:color w:val="AEAAAA" w:themeColor="background2" w:themeShade="BF"/>
          <w:sz w:val="26"/>
          <w:szCs w:val="26"/>
        </w:rPr>
        <w:t xml:space="preserve"> pues es necesario que el fundamento y motivo no se expresen de manera lacónica, ya que la fundamentación y motivación tienen como propósito primordial y “ratio” que 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w:t>
      </w:r>
      <w:r w:rsidRPr="00545F18">
        <w:rPr>
          <w:rFonts w:ascii="Calibri" w:hAnsi="Calibri" w:cs="Calibri"/>
          <w:bCs/>
          <w:color w:val="AEAAAA" w:themeColor="background2" w:themeShade="BF"/>
          <w:sz w:val="26"/>
          <w:szCs w:val="26"/>
        </w:rPr>
        <w:lastRenderedPageBreak/>
        <w:t>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r>
        <w:rPr>
          <w:rFonts w:ascii="Calibri" w:hAnsi="Calibri" w:cs="Calibri"/>
          <w:bCs/>
          <w:color w:val="AEAAAA" w:themeColor="background2" w:themeShade="BF"/>
          <w:sz w:val="26"/>
          <w:szCs w:val="26"/>
        </w:rPr>
        <w:t xml:space="preserve"> . . . </w:t>
      </w:r>
    </w:p>
    <w:p w:rsidR="00DF1711" w:rsidRPr="009626A6" w:rsidRDefault="00DF1711" w:rsidP="00DF1711">
      <w:pPr>
        <w:jc w:val="both"/>
        <w:rPr>
          <w:rFonts w:ascii="Calibri" w:hAnsi="Calibri" w:cs="Calibri"/>
          <w:bCs/>
          <w:color w:val="AEAAAA" w:themeColor="background2" w:themeShade="BF"/>
          <w:sz w:val="20"/>
          <w:szCs w:val="20"/>
        </w:rPr>
      </w:pPr>
    </w:p>
    <w:p w:rsidR="009626A6" w:rsidRDefault="00DF1711" w:rsidP="00DF1711">
      <w:pPr>
        <w:jc w:val="both"/>
        <w:rPr>
          <w:rFonts w:ascii="Calibri" w:hAnsi="Calibri" w:cs="Calibri"/>
          <w:bCs/>
          <w:color w:val="AEAAAA" w:themeColor="background2" w:themeShade="BF"/>
          <w:sz w:val="26"/>
          <w:szCs w:val="26"/>
        </w:rPr>
      </w:pPr>
      <w:r w:rsidRPr="00545F18">
        <w:rPr>
          <w:rFonts w:ascii="Calibri" w:hAnsi="Calibri" w:cs="Calibri"/>
          <w:bCs/>
          <w:color w:val="AEAAAA" w:themeColor="background2" w:themeShade="BF"/>
          <w:sz w:val="26"/>
          <w:szCs w:val="26"/>
        </w:rPr>
        <w:tab/>
        <w:t xml:space="preserve">Es el caso que en el acta impugnada, emitida el día </w:t>
      </w:r>
      <w:r w:rsidR="00B920E2">
        <w:rPr>
          <w:rFonts w:ascii="Calibri" w:hAnsi="Calibri" w:cs="Calibri"/>
          <w:bCs/>
          <w:color w:val="AEAAAA" w:themeColor="background2" w:themeShade="BF"/>
          <w:sz w:val="26"/>
          <w:szCs w:val="26"/>
        </w:rPr>
        <w:t>9</w:t>
      </w:r>
      <w:r w:rsidRPr="00545F1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n</w:t>
      </w:r>
      <w:r w:rsidR="00B920E2">
        <w:rPr>
          <w:rFonts w:ascii="Calibri" w:hAnsi="Calibri" w:cs="Calibri"/>
          <w:bCs/>
          <w:color w:val="AEAAAA" w:themeColor="background2" w:themeShade="BF"/>
          <w:sz w:val="26"/>
          <w:szCs w:val="26"/>
        </w:rPr>
        <w:t>u</w:t>
      </w:r>
      <w:r w:rsidRPr="00545F18">
        <w:rPr>
          <w:rFonts w:ascii="Calibri" w:hAnsi="Calibri" w:cs="Calibri"/>
          <w:bCs/>
          <w:color w:val="AEAAAA" w:themeColor="background2" w:themeShade="BF"/>
          <w:sz w:val="26"/>
          <w:szCs w:val="26"/>
        </w:rPr>
        <w:t>e</w:t>
      </w:r>
      <w:r w:rsidR="00B920E2">
        <w:rPr>
          <w:rFonts w:ascii="Calibri" w:hAnsi="Calibri" w:cs="Calibri"/>
          <w:bCs/>
          <w:color w:val="AEAAAA" w:themeColor="background2" w:themeShade="BF"/>
          <w:sz w:val="26"/>
          <w:szCs w:val="26"/>
        </w:rPr>
        <w:t>ve</w:t>
      </w:r>
      <w:r w:rsidRPr="00545F18">
        <w:rPr>
          <w:rFonts w:ascii="Calibri" w:hAnsi="Calibri" w:cs="Calibri"/>
          <w:bCs/>
          <w:color w:val="AEAAAA" w:themeColor="background2" w:themeShade="BF"/>
          <w:sz w:val="26"/>
          <w:szCs w:val="26"/>
        </w:rPr>
        <w:t xml:space="preserve"> de </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br</w:t>
      </w:r>
      <w:r w:rsidR="00B920E2">
        <w:rPr>
          <w:rFonts w:ascii="Calibri" w:hAnsi="Calibri" w:cs="Calibri"/>
          <w:bCs/>
          <w:color w:val="AEAAAA" w:themeColor="background2" w:themeShade="BF"/>
          <w:sz w:val="26"/>
          <w:szCs w:val="26"/>
        </w:rPr>
        <w:t>il</w:t>
      </w:r>
      <w:r w:rsidRPr="00545F18">
        <w:rPr>
          <w:rFonts w:ascii="Calibri" w:hAnsi="Calibri" w:cs="Calibri"/>
          <w:bCs/>
          <w:color w:val="AEAAAA" w:themeColor="background2" w:themeShade="BF"/>
          <w:sz w:val="26"/>
          <w:szCs w:val="26"/>
        </w:rPr>
        <w:t xml:space="preserve"> del </w:t>
      </w:r>
      <w:r w:rsidR="00B920E2">
        <w:rPr>
          <w:rFonts w:ascii="Calibri" w:hAnsi="Calibri" w:cs="Calibri"/>
          <w:bCs/>
          <w:color w:val="AEAAAA" w:themeColor="background2" w:themeShade="BF"/>
          <w:sz w:val="26"/>
          <w:szCs w:val="26"/>
        </w:rPr>
        <w:t xml:space="preserve">año </w:t>
      </w:r>
      <w:r w:rsidRPr="00545F18">
        <w:rPr>
          <w:rFonts w:ascii="Calibri" w:hAnsi="Calibri" w:cs="Calibri"/>
          <w:bCs/>
          <w:color w:val="AEAAAA" w:themeColor="background2" w:themeShade="BF"/>
          <w:sz w:val="26"/>
          <w:szCs w:val="26"/>
        </w:rPr>
        <w:t>201</w:t>
      </w:r>
      <w:r w:rsidR="00B920E2">
        <w:rPr>
          <w:rFonts w:ascii="Calibri" w:hAnsi="Calibri" w:cs="Calibri"/>
          <w:bCs/>
          <w:color w:val="AEAAAA" w:themeColor="background2" w:themeShade="BF"/>
          <w:sz w:val="26"/>
          <w:szCs w:val="26"/>
        </w:rPr>
        <w:t>6</w:t>
      </w:r>
      <w:r w:rsidRPr="00545F18">
        <w:rPr>
          <w:rFonts w:ascii="Calibri" w:hAnsi="Calibri" w:cs="Calibri"/>
          <w:bCs/>
          <w:color w:val="AEAAAA" w:themeColor="background2" w:themeShade="BF"/>
          <w:sz w:val="26"/>
          <w:szCs w:val="26"/>
        </w:rPr>
        <w:t xml:space="preserve"> dos mil </w:t>
      </w:r>
      <w:r w:rsidR="00B920E2">
        <w:rPr>
          <w:rFonts w:ascii="Calibri" w:hAnsi="Calibri" w:cs="Calibri"/>
          <w:bCs/>
          <w:color w:val="AEAAAA" w:themeColor="background2" w:themeShade="BF"/>
          <w:sz w:val="26"/>
          <w:szCs w:val="26"/>
        </w:rPr>
        <w:t>d</w:t>
      </w:r>
      <w:r w:rsidRPr="00545F18">
        <w:rPr>
          <w:rFonts w:ascii="Calibri" w:hAnsi="Calibri" w:cs="Calibri"/>
          <w:bCs/>
          <w:color w:val="AEAAAA" w:themeColor="background2" w:themeShade="BF"/>
          <w:sz w:val="26"/>
          <w:szCs w:val="26"/>
        </w:rPr>
        <w:t>i</w:t>
      </w:r>
      <w:r w:rsidR="00B920E2">
        <w:rPr>
          <w:rFonts w:ascii="Calibri" w:hAnsi="Calibri" w:cs="Calibri"/>
          <w:bCs/>
          <w:color w:val="AEAAAA" w:themeColor="background2" w:themeShade="BF"/>
          <w:sz w:val="26"/>
          <w:szCs w:val="26"/>
        </w:rPr>
        <w:t>eciséis</w:t>
      </w:r>
      <w:r w:rsidRPr="00545F18">
        <w:rPr>
          <w:rFonts w:ascii="Calibri" w:hAnsi="Calibri" w:cs="Calibri"/>
          <w:bCs/>
          <w:color w:val="AEAAAA" w:themeColor="background2" w:themeShade="BF"/>
          <w:sz w:val="26"/>
          <w:szCs w:val="26"/>
        </w:rPr>
        <w:t xml:space="preserve">, </w:t>
      </w:r>
      <w:r w:rsidR="00B920E2">
        <w:rPr>
          <w:rFonts w:ascii="Calibri" w:hAnsi="Calibri" w:cs="Calibri"/>
          <w:bCs/>
          <w:color w:val="AEAAAA" w:themeColor="background2" w:themeShade="BF"/>
          <w:sz w:val="26"/>
          <w:szCs w:val="26"/>
        </w:rPr>
        <w:t>e</w:t>
      </w:r>
      <w:r w:rsidRPr="00545F18">
        <w:rPr>
          <w:rFonts w:ascii="Calibri" w:hAnsi="Calibri" w:cs="Calibri"/>
          <w:bCs/>
          <w:color w:val="AEAAAA" w:themeColor="background2" w:themeShade="BF"/>
          <w:sz w:val="26"/>
          <w:szCs w:val="26"/>
        </w:rPr>
        <w:t>l Agente de Tránsito enjuiciad</w:t>
      </w:r>
      <w:r w:rsidR="00B920E2">
        <w:rPr>
          <w:rFonts w:ascii="Calibri" w:hAnsi="Calibri" w:cs="Calibri"/>
          <w:bCs/>
          <w:color w:val="AEAAAA" w:themeColor="background2" w:themeShade="BF"/>
          <w:sz w:val="26"/>
          <w:szCs w:val="26"/>
        </w:rPr>
        <w:t>o</w:t>
      </w:r>
      <w:r w:rsidRPr="00545F18">
        <w:rPr>
          <w:rFonts w:ascii="Calibri" w:hAnsi="Calibri" w:cs="Calibri"/>
          <w:bCs/>
          <w:color w:val="AEAAAA" w:themeColor="background2" w:themeShade="BF"/>
          <w:sz w:val="26"/>
          <w:szCs w:val="26"/>
        </w:rPr>
        <w:t xml:space="preserve"> incurrió en una indebida motivación; dado que en el acta se consignó, como motivo de la infracción por: </w:t>
      </w:r>
      <w:r w:rsidRPr="00545F18">
        <w:rPr>
          <w:rFonts w:ascii="Calibri" w:hAnsi="Calibri" w:cs="Calibri"/>
          <w:bCs/>
          <w:i/>
          <w:color w:val="AEAAAA" w:themeColor="background2" w:themeShade="BF"/>
          <w:sz w:val="26"/>
          <w:szCs w:val="26"/>
        </w:rPr>
        <w:t>“</w:t>
      </w:r>
      <w:r>
        <w:rPr>
          <w:rFonts w:ascii="Calibri" w:hAnsi="Calibri" w:cs="Calibri"/>
          <w:i/>
          <w:iCs/>
          <w:color w:val="AEAAAA" w:themeColor="background2" w:themeShade="BF"/>
          <w:sz w:val="26"/>
          <w:szCs w:val="26"/>
        </w:rPr>
        <w:t>Por estacionar</w:t>
      </w:r>
      <w:r w:rsidR="00B920E2">
        <w:rPr>
          <w:rFonts w:ascii="Calibri" w:hAnsi="Calibri" w:cs="Calibri"/>
          <w:i/>
          <w:iCs/>
          <w:color w:val="AEAAAA" w:themeColor="background2" w:themeShade="BF"/>
          <w:sz w:val="26"/>
          <w:szCs w:val="26"/>
        </w:rPr>
        <w:t>se</w:t>
      </w:r>
      <w:r>
        <w:rPr>
          <w:rFonts w:ascii="Calibri" w:hAnsi="Calibri" w:cs="Calibri"/>
          <w:i/>
          <w:iCs/>
          <w:color w:val="AEAAAA" w:themeColor="background2" w:themeShade="BF"/>
          <w:sz w:val="26"/>
          <w:szCs w:val="26"/>
        </w:rPr>
        <w:t xml:space="preserve"> en </w:t>
      </w:r>
      <w:r w:rsidR="00B920E2">
        <w:rPr>
          <w:rFonts w:ascii="Calibri" w:hAnsi="Calibri" w:cs="Calibri"/>
          <w:i/>
          <w:iCs/>
          <w:color w:val="AEAAAA" w:themeColor="background2" w:themeShade="BF"/>
          <w:sz w:val="26"/>
          <w:szCs w:val="26"/>
        </w:rPr>
        <w:t>espacios destinados al ascenso y descenso de personas con discapacidad</w:t>
      </w:r>
      <w:r w:rsidR="00755B4B">
        <w:rPr>
          <w:rFonts w:ascii="Calibri" w:hAnsi="Calibri" w:cs="Calibri"/>
          <w:i/>
          <w:iCs/>
          <w:color w:val="AEAAAA" w:themeColor="background2" w:themeShade="BF"/>
          <w:sz w:val="26"/>
          <w:szCs w:val="26"/>
        </w:rPr>
        <w:t xml:space="preserve"> o en el estacionamiento de vehículos que las transportan…</w:t>
      </w:r>
      <w:r w:rsidRPr="00545F18">
        <w:rPr>
          <w:rFonts w:ascii="Calibri" w:hAnsi="Calibri" w:cs="Calibri"/>
          <w:i/>
          <w:iCs/>
          <w:color w:val="AEAAAA" w:themeColor="background2" w:themeShade="BF"/>
          <w:sz w:val="26"/>
          <w:szCs w:val="26"/>
        </w:rPr>
        <w:t>”;</w:t>
      </w:r>
      <w:r w:rsidRPr="00545F18">
        <w:rPr>
          <w:rFonts w:ascii="Calibri" w:hAnsi="Calibri" w:cs="Calibri"/>
          <w:bCs/>
          <w:color w:val="AEAAAA" w:themeColor="background2" w:themeShade="BF"/>
          <w:sz w:val="26"/>
          <w:szCs w:val="26"/>
        </w:rPr>
        <w:t xml:space="preserve"> lo que se traduce en que no </w:t>
      </w:r>
      <w:r w:rsidR="00B920E2">
        <w:rPr>
          <w:rFonts w:ascii="Calibri" w:hAnsi="Calibri" w:cs="Calibri"/>
          <w:bCs/>
          <w:color w:val="AEAAAA" w:themeColor="background2" w:themeShade="BF"/>
          <w:sz w:val="26"/>
          <w:szCs w:val="26"/>
        </w:rPr>
        <w:t xml:space="preserve">se motivó correctamente la boleta, pues </w:t>
      </w:r>
      <w:r w:rsidRPr="00545F18">
        <w:rPr>
          <w:rFonts w:ascii="Calibri" w:hAnsi="Calibri" w:cs="Calibri"/>
          <w:bCs/>
          <w:color w:val="AEAAAA" w:themeColor="background2" w:themeShade="BF"/>
          <w:sz w:val="26"/>
          <w:szCs w:val="26"/>
        </w:rPr>
        <w:t xml:space="preserve">el precepto, en su fracción e inciso señalados como vulnerados, del Reglamento de Tránsito Municipal de León, Guanajuato; </w:t>
      </w:r>
      <w:r>
        <w:rPr>
          <w:rFonts w:ascii="Calibri" w:hAnsi="Calibri" w:cs="Calibri"/>
          <w:bCs/>
          <w:color w:val="AEAAAA" w:themeColor="background2" w:themeShade="BF"/>
          <w:sz w:val="26"/>
          <w:szCs w:val="26"/>
        </w:rPr>
        <w:t>lo que dispon</w:t>
      </w:r>
      <w:r w:rsidRPr="00545F18">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 xml:space="preserve"> es</w:t>
      </w:r>
      <w:r w:rsidRPr="00545F18">
        <w:rPr>
          <w:rFonts w:ascii="Calibri" w:hAnsi="Calibri" w:cs="Calibri"/>
          <w:bCs/>
          <w:color w:val="AEAAAA" w:themeColor="background2" w:themeShade="BF"/>
          <w:sz w:val="26"/>
          <w:szCs w:val="26"/>
        </w:rPr>
        <w:t xml:space="preserve"> que se prohíbe estacionar cualquier vehículo frente a espacios destinados al ascenso y descenso de personas con discapacidad, o en el estacionamiento de vehículos que los transporte</w:t>
      </w:r>
      <w:r>
        <w:rPr>
          <w:rFonts w:ascii="Calibri" w:hAnsi="Calibri" w:cs="Calibri"/>
          <w:bCs/>
          <w:color w:val="AEAAAA" w:themeColor="background2" w:themeShade="BF"/>
          <w:sz w:val="26"/>
          <w:szCs w:val="26"/>
        </w:rPr>
        <w:t>n</w:t>
      </w:r>
      <w:r w:rsidRPr="00545F18">
        <w:rPr>
          <w:rFonts w:ascii="Calibri" w:hAnsi="Calibri" w:cs="Calibri"/>
          <w:bCs/>
          <w:color w:val="AEAAAA" w:themeColor="background2" w:themeShade="BF"/>
          <w:sz w:val="26"/>
          <w:szCs w:val="26"/>
        </w:rPr>
        <w:t xml:space="preserve">, siempre y cuando cuenten con la señalética y delimitación correspondiente; siendo que en el asunto que nos ocupa, </w:t>
      </w:r>
      <w:r w:rsidR="00B920E2">
        <w:rPr>
          <w:rFonts w:ascii="Calibri" w:hAnsi="Calibri" w:cs="Calibri"/>
          <w:bCs/>
          <w:color w:val="AEAAAA" w:themeColor="background2" w:themeShade="BF"/>
          <w:sz w:val="26"/>
          <w:szCs w:val="26"/>
        </w:rPr>
        <w:t>e</w:t>
      </w:r>
      <w:r>
        <w:rPr>
          <w:rFonts w:ascii="Calibri" w:hAnsi="Calibri" w:cs="Calibri"/>
          <w:bCs/>
          <w:color w:val="AEAAAA" w:themeColor="background2" w:themeShade="BF"/>
          <w:sz w:val="26"/>
          <w:szCs w:val="26"/>
        </w:rPr>
        <w:t>l</w:t>
      </w:r>
      <w:r w:rsidRPr="00545F18">
        <w:rPr>
          <w:rFonts w:ascii="Calibri" w:hAnsi="Calibri" w:cs="Calibri"/>
          <w:bCs/>
          <w:color w:val="AEAAAA" w:themeColor="background2" w:themeShade="BF"/>
          <w:sz w:val="26"/>
          <w:szCs w:val="26"/>
        </w:rPr>
        <w:t xml:space="preserve"> Agente en ningún momento detalló como detectó la supuesta infracción ni describió el lugar donde estacionó su vehículo 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actor</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así como tampoco si dicho lugar contaba con la señalética y delimitación correspondiente, ni como estaba estacionado dicho vehículo, y mucho menos indicó la ubicación del señalamiento restrictivo de estacionamiento</w:t>
      </w:r>
      <w:r>
        <w:rPr>
          <w:rFonts w:ascii="Calibri" w:hAnsi="Calibri" w:cs="Calibri"/>
          <w:bCs/>
          <w:color w:val="AEAAAA" w:themeColor="background2" w:themeShade="BF"/>
          <w:sz w:val="26"/>
          <w:szCs w:val="26"/>
        </w:rPr>
        <w:t>;</w:t>
      </w:r>
      <w:r w:rsidRPr="00545F1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dado</w:t>
      </w:r>
      <w:r w:rsidRPr="00545F18">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que </w:t>
      </w:r>
      <w:r w:rsidRPr="00545F18">
        <w:rPr>
          <w:rFonts w:ascii="Calibri" w:hAnsi="Calibri" w:cs="Calibri"/>
          <w:bCs/>
          <w:color w:val="AEAAAA" w:themeColor="background2" w:themeShade="BF"/>
          <w:sz w:val="26"/>
          <w:szCs w:val="26"/>
        </w:rPr>
        <w:t>no lo precis</w:t>
      </w:r>
      <w:r>
        <w:rPr>
          <w:rFonts w:ascii="Calibri" w:hAnsi="Calibri" w:cs="Calibri"/>
          <w:bCs/>
          <w:color w:val="AEAAAA" w:themeColor="background2" w:themeShade="BF"/>
          <w:sz w:val="26"/>
          <w:szCs w:val="26"/>
        </w:rPr>
        <w:t>ó</w:t>
      </w:r>
      <w:r w:rsidRPr="00545F18">
        <w:rPr>
          <w:rFonts w:ascii="Calibri" w:hAnsi="Calibri" w:cs="Calibri"/>
          <w:bCs/>
          <w:color w:val="AEAAAA" w:themeColor="background2" w:themeShade="BF"/>
          <w:sz w:val="26"/>
          <w:szCs w:val="26"/>
        </w:rPr>
        <w:t xml:space="preserve"> en la boleta</w:t>
      </w:r>
      <w:r w:rsidR="00C335B9">
        <w:rPr>
          <w:rFonts w:ascii="Calibri" w:hAnsi="Calibri" w:cs="Calibri"/>
          <w:bCs/>
          <w:color w:val="AEAAAA" w:themeColor="background2" w:themeShade="BF"/>
          <w:sz w:val="26"/>
          <w:szCs w:val="26"/>
        </w:rPr>
        <w:t>;</w:t>
      </w:r>
      <w:r w:rsidR="00755B4B">
        <w:rPr>
          <w:rFonts w:ascii="Calibri" w:hAnsi="Calibri" w:cs="Calibri"/>
          <w:bCs/>
          <w:color w:val="AEAAAA" w:themeColor="background2" w:themeShade="BF"/>
          <w:sz w:val="26"/>
          <w:szCs w:val="26"/>
        </w:rPr>
        <w:t xml:space="preserve"> </w:t>
      </w:r>
      <w:r w:rsidR="00C335B9">
        <w:rPr>
          <w:rFonts w:ascii="Calibri" w:hAnsi="Calibri" w:cs="Calibri"/>
          <w:bCs/>
          <w:color w:val="AEAAAA" w:themeColor="background2" w:themeShade="BF"/>
          <w:sz w:val="26"/>
          <w:szCs w:val="26"/>
        </w:rPr>
        <w:t>debiendo recalcar que no quedó</w:t>
      </w:r>
      <w:r w:rsidR="00755B4B" w:rsidRPr="00C335B9">
        <w:rPr>
          <w:rFonts w:ascii="Calibri" w:hAnsi="Calibri" w:cs="Calibri"/>
          <w:bCs/>
          <w:color w:val="AEAAAA" w:themeColor="background2" w:themeShade="BF"/>
          <w:sz w:val="26"/>
          <w:szCs w:val="26"/>
        </w:rPr>
        <w:t xml:space="preserve"> determinada la conducta desplegada por la actora, es decir</w:t>
      </w:r>
      <w:r w:rsidR="00C335B9">
        <w:rPr>
          <w:rFonts w:ascii="Calibri" w:hAnsi="Calibri" w:cs="Calibri"/>
          <w:bCs/>
          <w:color w:val="AEAAAA" w:themeColor="background2" w:themeShade="BF"/>
          <w:sz w:val="26"/>
          <w:szCs w:val="26"/>
        </w:rPr>
        <w:t>,</w:t>
      </w:r>
      <w:r w:rsidR="00755B4B" w:rsidRPr="00C335B9">
        <w:rPr>
          <w:rFonts w:ascii="Calibri" w:hAnsi="Calibri" w:cs="Calibri"/>
          <w:bCs/>
          <w:color w:val="AEAAAA" w:themeColor="background2" w:themeShade="BF"/>
          <w:sz w:val="26"/>
          <w:szCs w:val="26"/>
        </w:rPr>
        <w:t xml:space="preserve"> si se estacionó en un espacio destinado al ascenso y descenso o en el estacionamiento de vehículos que transportan a personas con alguna discapacidad</w:t>
      </w:r>
      <w:r>
        <w:rPr>
          <w:rFonts w:ascii="Calibri" w:hAnsi="Calibri" w:cs="Calibri"/>
          <w:bCs/>
          <w:color w:val="AEAAAA" w:themeColor="background2" w:themeShade="BF"/>
          <w:sz w:val="26"/>
          <w:szCs w:val="26"/>
        </w:rPr>
        <w:t>;</w:t>
      </w:r>
      <w:r w:rsidRPr="00545F18">
        <w:rPr>
          <w:rFonts w:ascii="Calibri" w:hAnsi="Calibri" w:cs="Calibri"/>
          <w:bCs/>
          <w:color w:val="AEAAAA" w:themeColor="background2" w:themeShade="BF"/>
          <w:sz w:val="26"/>
          <w:szCs w:val="26"/>
        </w:rPr>
        <w:t xml:space="preserve"> traduciéndose </w:t>
      </w:r>
    </w:p>
    <w:p w:rsidR="009626A6" w:rsidRDefault="00DF1711" w:rsidP="00DF1711">
      <w:pPr>
        <w:jc w:val="both"/>
        <w:rPr>
          <w:rFonts w:ascii="Calibri" w:hAnsi="Calibri" w:cs="Calibri"/>
          <w:bCs/>
          <w:color w:val="AEAAAA" w:themeColor="background2" w:themeShade="BF"/>
          <w:sz w:val="26"/>
          <w:szCs w:val="26"/>
        </w:rPr>
      </w:pPr>
      <w:proofErr w:type="gramStart"/>
      <w:r w:rsidRPr="00545F18">
        <w:rPr>
          <w:rFonts w:ascii="Calibri" w:hAnsi="Calibri" w:cs="Calibri"/>
          <w:bCs/>
          <w:color w:val="AEAAAA" w:themeColor="background2" w:themeShade="BF"/>
          <w:sz w:val="26"/>
          <w:szCs w:val="26"/>
        </w:rPr>
        <w:t>esas</w:t>
      </w:r>
      <w:proofErr w:type="gramEnd"/>
      <w:r w:rsidRPr="00545F18">
        <w:rPr>
          <w:rFonts w:ascii="Calibri" w:hAnsi="Calibri" w:cs="Calibri"/>
          <w:bCs/>
          <w:color w:val="AEAAAA" w:themeColor="background2" w:themeShade="BF"/>
          <w:sz w:val="26"/>
          <w:szCs w:val="26"/>
        </w:rPr>
        <w:t xml:space="preserve"> omisiones en que el acta impugnada no cuente con los elementos de </w:t>
      </w:r>
      <w:proofErr w:type="spellStart"/>
      <w:r w:rsidRPr="00545F18">
        <w:rPr>
          <w:rFonts w:ascii="Calibri" w:hAnsi="Calibri" w:cs="Calibri"/>
          <w:bCs/>
          <w:color w:val="AEAAAA" w:themeColor="background2" w:themeShade="BF"/>
          <w:sz w:val="26"/>
          <w:szCs w:val="26"/>
        </w:rPr>
        <w:t>circunstanciación</w:t>
      </w:r>
      <w:proofErr w:type="spellEnd"/>
      <w:r w:rsidRPr="00545F18">
        <w:rPr>
          <w:rFonts w:ascii="Calibri" w:hAnsi="Calibri" w:cs="Calibri"/>
          <w:bCs/>
          <w:color w:val="AEAAAA" w:themeColor="background2" w:themeShade="BF"/>
          <w:sz w:val="26"/>
          <w:szCs w:val="26"/>
        </w:rPr>
        <w:t xml:space="preserve"> suficientes, para acreditar de manera fehaciente que l</w:t>
      </w:r>
      <w:r w:rsidR="00B920E2">
        <w:rPr>
          <w:rFonts w:ascii="Calibri" w:hAnsi="Calibri" w:cs="Calibri"/>
          <w:bCs/>
          <w:color w:val="AEAAAA" w:themeColor="background2" w:themeShade="BF"/>
          <w:sz w:val="26"/>
          <w:szCs w:val="26"/>
        </w:rPr>
        <w:t>a</w:t>
      </w:r>
      <w:r w:rsidRPr="00545F18">
        <w:rPr>
          <w:rFonts w:ascii="Calibri" w:hAnsi="Calibri" w:cs="Calibri"/>
          <w:bCs/>
          <w:color w:val="AEAAAA" w:themeColor="background2" w:themeShade="BF"/>
          <w:sz w:val="26"/>
          <w:szCs w:val="26"/>
        </w:rPr>
        <w:t xml:space="preserve"> </w:t>
      </w:r>
    </w:p>
    <w:p w:rsidR="009626A6" w:rsidRDefault="009626A6" w:rsidP="009626A6">
      <w:pPr>
        <w:ind w:firstLine="708"/>
        <w:jc w:val="right"/>
        <w:rPr>
          <w:rFonts w:ascii="Calibri" w:hAnsi="Calibri" w:cs="Calibri"/>
          <w:b/>
          <w:bCs/>
          <w:color w:val="AEAAAA" w:themeColor="background2" w:themeShade="BF"/>
          <w:sz w:val="26"/>
          <w:szCs w:val="26"/>
        </w:rPr>
      </w:pPr>
      <w:r>
        <w:rPr>
          <w:rFonts w:ascii="Calibri" w:hAnsi="Calibri" w:cs="Calibri"/>
          <w:b/>
          <w:bCs/>
          <w:color w:val="AEAAAA" w:themeColor="background2" w:themeShade="BF"/>
          <w:sz w:val="26"/>
          <w:szCs w:val="26"/>
        </w:rPr>
        <w:t>Expediente número 352/2016-JN</w:t>
      </w:r>
    </w:p>
    <w:p w:rsidR="009626A6" w:rsidRPr="009626A6" w:rsidRDefault="009626A6" w:rsidP="00DF1711">
      <w:pPr>
        <w:jc w:val="both"/>
        <w:rPr>
          <w:rFonts w:ascii="Calibri" w:hAnsi="Calibri" w:cs="Calibri"/>
          <w:bCs/>
          <w:color w:val="AEAAAA" w:themeColor="background2" w:themeShade="BF"/>
          <w:sz w:val="20"/>
          <w:szCs w:val="20"/>
        </w:rPr>
      </w:pPr>
    </w:p>
    <w:p w:rsidR="00DF1711" w:rsidRPr="009626A6" w:rsidRDefault="00DF1711" w:rsidP="00DF1711">
      <w:pPr>
        <w:jc w:val="both"/>
        <w:rPr>
          <w:rFonts w:ascii="Calibri" w:hAnsi="Calibri" w:cs="Calibri"/>
          <w:bCs/>
          <w:color w:val="AEAAAA" w:themeColor="background2" w:themeShade="BF"/>
          <w:sz w:val="26"/>
          <w:szCs w:val="26"/>
        </w:rPr>
      </w:pPr>
      <w:proofErr w:type="gramStart"/>
      <w:r w:rsidRPr="00545F18">
        <w:rPr>
          <w:rFonts w:ascii="Calibri" w:hAnsi="Calibri" w:cs="Calibri"/>
          <w:bCs/>
          <w:color w:val="AEAAAA" w:themeColor="background2" w:themeShade="BF"/>
          <w:sz w:val="26"/>
          <w:szCs w:val="26"/>
        </w:rPr>
        <w:t>impetrante</w:t>
      </w:r>
      <w:proofErr w:type="gramEnd"/>
      <w:r w:rsidRPr="00545F18">
        <w:rPr>
          <w:rFonts w:ascii="Calibri" w:hAnsi="Calibri" w:cs="Calibri"/>
          <w:bCs/>
          <w:color w:val="AEAAAA" w:themeColor="background2" w:themeShade="BF"/>
          <w:sz w:val="26"/>
          <w:szCs w:val="26"/>
        </w:rPr>
        <w:t xml:space="preserv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w:t>
      </w:r>
    </w:p>
    <w:p w:rsidR="00B920E2" w:rsidRPr="009626A6" w:rsidRDefault="00B920E2" w:rsidP="00C335B9">
      <w:pPr>
        <w:jc w:val="both"/>
        <w:rPr>
          <w:rFonts w:ascii="Calibri" w:hAnsi="Calibri" w:cs="Calibri"/>
          <w:color w:val="AEAAAA" w:themeColor="background2" w:themeShade="BF"/>
          <w:sz w:val="20"/>
          <w:szCs w:val="20"/>
        </w:rPr>
      </w:pPr>
    </w:p>
    <w:p w:rsidR="00DF1711" w:rsidRPr="00B920E2" w:rsidRDefault="00DF1711" w:rsidP="00B920E2">
      <w:pPr>
        <w:ind w:firstLine="708"/>
        <w:jc w:val="both"/>
        <w:rPr>
          <w:rFonts w:ascii="Calibri" w:hAnsi="Calibri" w:cs="Calibri"/>
          <w:b/>
          <w:bCs/>
          <w:color w:val="AEAAAA" w:themeColor="background2" w:themeShade="BF"/>
          <w:sz w:val="26"/>
          <w:szCs w:val="26"/>
        </w:rPr>
      </w:pPr>
      <w:r w:rsidRPr="00545F18">
        <w:rPr>
          <w:rFonts w:ascii="Calibri" w:hAnsi="Calibri" w:cs="Calibri"/>
          <w:color w:val="AEAAAA" w:themeColor="background2" w:themeShade="BF"/>
          <w:sz w:val="26"/>
          <w:szCs w:val="26"/>
        </w:rPr>
        <w:t xml:space="preserve">Por lo que, al resultar </w:t>
      </w:r>
      <w:r w:rsidRPr="00545F18">
        <w:rPr>
          <w:rFonts w:ascii="Calibri" w:hAnsi="Calibri" w:cs="Calibri"/>
          <w:b/>
          <w:color w:val="AEAAAA" w:themeColor="background2" w:themeShade="BF"/>
          <w:sz w:val="26"/>
          <w:szCs w:val="26"/>
        </w:rPr>
        <w:t>fundado</w:t>
      </w:r>
      <w:r w:rsidRPr="00545F18">
        <w:rPr>
          <w:rFonts w:ascii="Calibri" w:hAnsi="Calibri" w:cs="Calibri"/>
          <w:color w:val="AEAAAA" w:themeColor="background2" w:themeShade="BF"/>
          <w:sz w:val="26"/>
          <w:szCs w:val="26"/>
        </w:rPr>
        <w:t xml:space="preserve"> el concepto de impugnación analizado, se concluye que el acta de infracción </w:t>
      </w:r>
      <w:r>
        <w:rPr>
          <w:rFonts w:ascii="Calibri" w:hAnsi="Calibri" w:cs="Calibri"/>
          <w:color w:val="AEAAAA" w:themeColor="background2" w:themeShade="BF"/>
          <w:sz w:val="26"/>
          <w:szCs w:val="26"/>
        </w:rPr>
        <w:t xml:space="preserve">con </w:t>
      </w:r>
      <w:r w:rsidRPr="00545F18">
        <w:rPr>
          <w:rFonts w:ascii="Calibri" w:hAnsi="Calibri" w:cs="Calibri"/>
          <w:color w:val="AEAAAA" w:themeColor="background2" w:themeShade="BF"/>
          <w:sz w:val="26"/>
          <w:szCs w:val="26"/>
        </w:rPr>
        <w:t xml:space="preserve">número </w:t>
      </w:r>
      <w:r w:rsidR="00B920E2" w:rsidRPr="00755B4B">
        <w:rPr>
          <w:rFonts w:ascii="Calibri" w:hAnsi="Calibri" w:cs="Calibri"/>
          <w:b/>
          <w:color w:val="AEAAAA" w:themeColor="background2" w:themeShade="BF"/>
          <w:sz w:val="26"/>
          <w:szCs w:val="26"/>
        </w:rPr>
        <w:t>T-5384812 (T guión cinco-tres-ocho-cuatro-ocho-uno-dos)</w:t>
      </w:r>
      <w:r w:rsidR="00B920E2">
        <w:rPr>
          <w:rFonts w:ascii="Calibri" w:hAnsi="Calibri" w:cs="Calibri"/>
          <w:color w:val="AEAAAA" w:themeColor="background2" w:themeShade="BF"/>
          <w:sz w:val="26"/>
          <w:szCs w:val="26"/>
        </w:rPr>
        <w:t xml:space="preserve">, de fecha </w:t>
      </w:r>
      <w:r w:rsidR="00B920E2" w:rsidRPr="00755B4B">
        <w:rPr>
          <w:rFonts w:ascii="Calibri" w:hAnsi="Calibri" w:cs="Calibri"/>
          <w:b/>
          <w:color w:val="AEAAAA" w:themeColor="background2" w:themeShade="BF"/>
          <w:sz w:val="26"/>
          <w:szCs w:val="26"/>
        </w:rPr>
        <w:t>9</w:t>
      </w:r>
      <w:r w:rsidR="00B920E2">
        <w:rPr>
          <w:rFonts w:ascii="Calibri" w:hAnsi="Calibri" w:cs="Calibri"/>
          <w:color w:val="AEAAAA" w:themeColor="background2" w:themeShade="BF"/>
          <w:sz w:val="26"/>
          <w:szCs w:val="26"/>
        </w:rPr>
        <w:t xml:space="preserve"> nueve de </w:t>
      </w:r>
      <w:r w:rsidR="00B920E2" w:rsidRPr="00755B4B">
        <w:rPr>
          <w:rFonts w:ascii="Calibri" w:hAnsi="Calibri" w:cs="Calibri"/>
          <w:b/>
          <w:color w:val="AEAAAA" w:themeColor="background2" w:themeShade="BF"/>
          <w:sz w:val="26"/>
          <w:szCs w:val="26"/>
        </w:rPr>
        <w:t>abril</w:t>
      </w:r>
      <w:r w:rsidR="00B920E2">
        <w:rPr>
          <w:rFonts w:ascii="Calibri" w:hAnsi="Calibri" w:cs="Calibri"/>
          <w:color w:val="AEAAAA" w:themeColor="background2" w:themeShade="BF"/>
          <w:sz w:val="26"/>
          <w:szCs w:val="26"/>
        </w:rPr>
        <w:t xml:space="preserve"> del año </w:t>
      </w:r>
      <w:r w:rsidR="00B920E2" w:rsidRPr="00755B4B">
        <w:rPr>
          <w:rFonts w:ascii="Calibri" w:hAnsi="Calibri" w:cs="Calibri"/>
          <w:b/>
          <w:color w:val="AEAAAA" w:themeColor="background2" w:themeShade="BF"/>
          <w:sz w:val="26"/>
          <w:szCs w:val="26"/>
        </w:rPr>
        <w:t>2016</w:t>
      </w:r>
      <w:r w:rsidR="00B920E2">
        <w:rPr>
          <w:rFonts w:ascii="Calibri" w:hAnsi="Calibri" w:cs="Calibri"/>
          <w:color w:val="AEAAAA" w:themeColor="background2" w:themeShade="BF"/>
          <w:sz w:val="26"/>
          <w:szCs w:val="26"/>
        </w:rPr>
        <w:t xml:space="preserve"> dos mil dieciséis</w:t>
      </w:r>
      <w:r w:rsidRPr="00545F18">
        <w:rPr>
          <w:rFonts w:asciiTheme="minorHAnsi" w:hAnsiTheme="minorHAnsi" w:cstheme="minorHAnsi"/>
          <w:color w:val="AEAAAA" w:themeColor="background2" w:themeShade="BF"/>
          <w:sz w:val="26"/>
          <w:szCs w:val="26"/>
        </w:rPr>
        <w:t xml:space="preserve">; resulta </w:t>
      </w:r>
      <w:r w:rsidRPr="00545F18">
        <w:rPr>
          <w:rFonts w:ascii="Calibri" w:hAnsi="Calibri" w:cs="Calibri"/>
          <w:color w:val="AEAAAA" w:themeColor="background2" w:themeShade="BF"/>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545F18">
        <w:rPr>
          <w:rFonts w:ascii="Calibri" w:hAnsi="Calibri" w:cs="Calibri"/>
          <w:b/>
          <w:bCs/>
          <w:color w:val="AEAAAA" w:themeColor="background2" w:themeShade="BF"/>
          <w:sz w:val="26"/>
          <w:szCs w:val="26"/>
        </w:rPr>
        <w:t>nulidad total</w:t>
      </w:r>
      <w:r w:rsidRPr="00545F18">
        <w:rPr>
          <w:rFonts w:ascii="Calibri" w:hAnsi="Calibri" w:cs="Calibri"/>
          <w:color w:val="AEAAAA" w:themeColor="background2" w:themeShade="BF"/>
          <w:sz w:val="26"/>
          <w:szCs w:val="26"/>
        </w:rPr>
        <w:t xml:space="preserve">. . . . . . . . . . . . . . . . . . . . . . . . . . . . . . . . . . . . . . . . . . . . . . . . . . . . . . . . </w:t>
      </w:r>
      <w:r>
        <w:rPr>
          <w:rFonts w:ascii="Calibri" w:hAnsi="Calibri" w:cs="Calibri"/>
          <w:color w:val="AEAAAA" w:themeColor="background2" w:themeShade="BF"/>
          <w:sz w:val="26"/>
          <w:szCs w:val="26"/>
        </w:rPr>
        <w:t xml:space="preserve">. . </w:t>
      </w:r>
    </w:p>
    <w:p w:rsidR="00DF1711" w:rsidRPr="009626A6" w:rsidRDefault="00DF1711" w:rsidP="00DF1711">
      <w:pPr>
        <w:jc w:val="both"/>
        <w:rPr>
          <w:rFonts w:ascii="Calibri" w:hAnsi="Calibri" w:cs="Calibri"/>
          <w:color w:val="AEAAAA" w:themeColor="background2" w:themeShade="BF"/>
          <w:sz w:val="20"/>
          <w:szCs w:val="20"/>
        </w:rPr>
      </w:pPr>
    </w:p>
    <w:p w:rsidR="00DF1711" w:rsidRPr="00545F18" w:rsidRDefault="00DF1711" w:rsidP="00DF1711">
      <w:pPr>
        <w:pStyle w:val="Textoindependiente"/>
        <w:ind w:firstLine="708"/>
        <w:rPr>
          <w:rFonts w:ascii="Calibri" w:hAnsi="Calibri" w:cs="Calibri"/>
          <w:color w:val="AEAAAA" w:themeColor="background2" w:themeShade="BF"/>
          <w:sz w:val="26"/>
          <w:szCs w:val="26"/>
        </w:rPr>
      </w:pPr>
      <w:r w:rsidRPr="00545F18">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45F18">
        <w:rPr>
          <w:rFonts w:ascii="Calibri" w:hAnsi="Calibri" w:cs="Calibri"/>
          <w:i/>
          <w:color w:val="AEAAAA" w:themeColor="background2" w:themeShade="BF"/>
          <w:sz w:val="26"/>
          <w:szCs w:val="26"/>
        </w:rPr>
        <w:t>“Criterios 2000-2008”</w:t>
      </w:r>
      <w:r w:rsidRPr="00545F18">
        <w:rPr>
          <w:rFonts w:ascii="Calibri" w:hAnsi="Calibri" w:cs="Calibri"/>
          <w:color w:val="AEAAAA" w:themeColor="background2" w:themeShade="BF"/>
          <w:sz w:val="26"/>
          <w:szCs w:val="26"/>
        </w:rPr>
        <w:t xml:space="preserve"> del referido Tribunal, la cual es del tenor siguiente: . . . . . . . . . . . . . . . . . . . . </w:t>
      </w:r>
    </w:p>
    <w:p w:rsidR="00DF1711" w:rsidRPr="009626A6" w:rsidRDefault="00DF1711" w:rsidP="00DF1711">
      <w:pPr>
        <w:pStyle w:val="Textoindependiente"/>
        <w:rPr>
          <w:rFonts w:ascii="Calibri" w:hAnsi="Calibri" w:cs="Calibri"/>
          <w:color w:val="AEAAAA" w:themeColor="background2" w:themeShade="BF"/>
          <w:sz w:val="20"/>
          <w:szCs w:val="20"/>
        </w:rPr>
      </w:pPr>
    </w:p>
    <w:p w:rsidR="00DF1711" w:rsidRDefault="00DF1711" w:rsidP="00DF1711">
      <w:pPr>
        <w:pStyle w:val="Textoindependiente"/>
        <w:ind w:firstLine="708"/>
        <w:rPr>
          <w:rFonts w:ascii="Calibri" w:hAnsi="Calibri" w:cs="Calibri"/>
          <w:color w:val="AEAAAA" w:themeColor="background2" w:themeShade="BF"/>
          <w:sz w:val="26"/>
          <w:szCs w:val="26"/>
        </w:rPr>
      </w:pPr>
      <w:r w:rsidRPr="00545F18">
        <w:rPr>
          <w:rFonts w:ascii="Calibri" w:hAnsi="Calibri" w:cs="Calibri"/>
          <w:b/>
          <w:bCs/>
          <w:i/>
          <w:iCs/>
          <w:color w:val="AEAAAA" w:themeColor="background2" w:themeShade="BF"/>
          <w:sz w:val="26"/>
          <w:szCs w:val="26"/>
        </w:rPr>
        <w:lastRenderedPageBreak/>
        <w:t xml:space="preserve">“INDEBIDA FUNDAMENTACIÓN Y MOTIVACIÓN.- PROCEDE DECRETAR LA NULIDAD LISA Y LLANA.- </w:t>
      </w:r>
      <w:r w:rsidRPr="00545F18">
        <w:rPr>
          <w:rFonts w:ascii="Calibri" w:hAnsi="Calibri" w:cs="Calibri"/>
          <w:i/>
          <w:iCs/>
          <w:color w:val="AEAAAA" w:themeColor="background2" w:themeShade="BF"/>
          <w:sz w:val="26"/>
          <w:szCs w:val="26"/>
        </w:rPr>
        <w:t xml:space="preserve">La ausencia de fundamentación y motivación deriva en el </w:t>
      </w:r>
      <w:proofErr w:type="spellStart"/>
      <w:r w:rsidRPr="00545F18">
        <w:rPr>
          <w:rFonts w:ascii="Calibri" w:hAnsi="Calibri" w:cs="Calibri"/>
          <w:i/>
          <w:iCs/>
          <w:color w:val="AEAAAA" w:themeColor="background2" w:themeShade="BF"/>
          <w:sz w:val="26"/>
          <w:szCs w:val="26"/>
        </w:rPr>
        <w:t>decretamiento</w:t>
      </w:r>
      <w:proofErr w:type="spellEnd"/>
      <w:r w:rsidRPr="00545F18">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45F18">
        <w:rPr>
          <w:rFonts w:ascii="Calibri" w:hAnsi="Calibri" w:cs="Calibri"/>
          <w:color w:val="AEAAAA" w:themeColor="background2" w:themeShade="BF"/>
          <w:sz w:val="26"/>
          <w:szCs w:val="26"/>
        </w:rPr>
        <w:t>(</w:t>
      </w:r>
      <w:proofErr w:type="spellStart"/>
      <w:r w:rsidRPr="00545F18">
        <w:rPr>
          <w:rFonts w:ascii="Calibri" w:hAnsi="Calibri" w:cs="Calibri"/>
          <w:color w:val="AEAAAA" w:themeColor="background2" w:themeShade="BF"/>
          <w:sz w:val="22"/>
          <w:szCs w:val="22"/>
        </w:rPr>
        <w:t>Exp</w:t>
      </w:r>
      <w:proofErr w:type="spellEnd"/>
      <w:r w:rsidRPr="00545F18">
        <w:rPr>
          <w:rFonts w:ascii="Calibri" w:hAnsi="Calibri" w:cs="Calibri"/>
          <w:color w:val="AEAAAA" w:themeColor="background2" w:themeShade="BF"/>
          <w:sz w:val="22"/>
          <w:szCs w:val="22"/>
        </w:rPr>
        <w:t>. 4.509/02. Sentencia de fecha 09 nueve de mayo de 2003. Actor:</w:t>
      </w:r>
      <w:r>
        <w:rPr>
          <w:rFonts w:ascii="Calibri" w:hAnsi="Calibri" w:cs="Calibri"/>
          <w:color w:val="AEAAAA" w:themeColor="background2" w:themeShade="BF"/>
          <w:sz w:val="22"/>
          <w:szCs w:val="22"/>
        </w:rPr>
        <w:t xml:space="preserve"> </w:t>
      </w:r>
      <w:r w:rsidRPr="00545F18">
        <w:rPr>
          <w:rFonts w:ascii="Calibri" w:hAnsi="Calibri" w:cs="Calibri"/>
          <w:color w:val="AEAAAA" w:themeColor="background2" w:themeShade="BF"/>
          <w:sz w:val="22"/>
          <w:szCs w:val="22"/>
        </w:rPr>
        <w:t xml:space="preserve">Martha Isabel </w:t>
      </w:r>
      <w:proofErr w:type="spellStart"/>
      <w:r w:rsidRPr="00545F18">
        <w:rPr>
          <w:rFonts w:ascii="Calibri" w:hAnsi="Calibri" w:cs="Calibri"/>
          <w:color w:val="AEAAAA" w:themeColor="background2" w:themeShade="BF"/>
          <w:sz w:val="22"/>
          <w:szCs w:val="22"/>
        </w:rPr>
        <w:t>Espriu</w:t>
      </w:r>
      <w:proofErr w:type="spellEnd"/>
      <w:r w:rsidRPr="00545F18">
        <w:rPr>
          <w:rFonts w:ascii="Calibri" w:hAnsi="Calibri" w:cs="Calibri"/>
          <w:color w:val="AEAAAA" w:themeColor="background2" w:themeShade="BF"/>
          <w:sz w:val="22"/>
          <w:szCs w:val="22"/>
        </w:rPr>
        <w:t xml:space="preserve"> Manrique</w:t>
      </w:r>
      <w:r>
        <w:rPr>
          <w:rFonts w:ascii="Calibri" w:hAnsi="Calibri" w:cs="Calibri"/>
          <w:color w:val="AEAAAA" w:themeColor="background2" w:themeShade="BF"/>
          <w:sz w:val="26"/>
          <w:szCs w:val="26"/>
        </w:rPr>
        <w:t xml:space="preserve">). . . . . . . </w:t>
      </w:r>
    </w:p>
    <w:p w:rsidR="00DF1711" w:rsidRPr="009626A6" w:rsidRDefault="00DF1711" w:rsidP="00DF1711">
      <w:pPr>
        <w:pStyle w:val="Textoindependiente"/>
        <w:ind w:firstLine="708"/>
        <w:rPr>
          <w:rFonts w:ascii="Calibri" w:hAnsi="Calibri"/>
          <w:b/>
          <w:i/>
          <w:color w:val="AEAAAA" w:themeColor="background2" w:themeShade="BF"/>
          <w:sz w:val="20"/>
          <w:szCs w:val="20"/>
        </w:rPr>
      </w:pPr>
    </w:p>
    <w:p w:rsidR="00DF1711" w:rsidRPr="005965D3" w:rsidRDefault="00DF1711" w:rsidP="00DF1711">
      <w:pPr>
        <w:pStyle w:val="Textoindependiente"/>
        <w:ind w:firstLine="708"/>
        <w:rPr>
          <w:rFonts w:ascii="Calibri" w:hAnsi="Calibri" w:cs="Arial"/>
          <w:color w:val="AEAAAA" w:themeColor="background2" w:themeShade="BF"/>
          <w:sz w:val="26"/>
          <w:szCs w:val="27"/>
        </w:rPr>
      </w:pPr>
      <w:r w:rsidRPr="005965D3">
        <w:rPr>
          <w:rFonts w:ascii="Calibri" w:hAnsi="Calibri"/>
          <w:b/>
          <w:i/>
          <w:color w:val="AEAAAA" w:themeColor="background2" w:themeShade="BF"/>
          <w:sz w:val="26"/>
        </w:rPr>
        <w:t xml:space="preserve">SÉPTIMO.- </w:t>
      </w:r>
      <w:r w:rsidRPr="005965D3">
        <w:rPr>
          <w:rFonts w:ascii="Calibri" w:hAnsi="Calibri" w:cs="Arial"/>
          <w:color w:val="AEAAAA" w:themeColor="background2" w:themeShade="BF"/>
          <w:sz w:val="26"/>
          <w:szCs w:val="27"/>
        </w:rPr>
        <w:t>En virtud de que el primero de los conceptos de impugnación en su inciso analizado, resulta fundado y es suficiente para decretar la nulidad total del acto impugnado; resulta innecesario el estudio del restante concepto esgrimido por l</w:t>
      </w:r>
      <w:r w:rsidR="00D302B4">
        <w:rPr>
          <w:rFonts w:ascii="Calibri" w:hAnsi="Calibri" w:cs="Arial"/>
          <w:color w:val="AEAAAA" w:themeColor="background2" w:themeShade="BF"/>
          <w:sz w:val="26"/>
          <w:szCs w:val="27"/>
        </w:rPr>
        <w:t>a</w:t>
      </w:r>
      <w:r w:rsidRPr="005965D3">
        <w:rPr>
          <w:rFonts w:ascii="Calibri" w:hAnsi="Calibri" w:cs="Arial"/>
          <w:color w:val="AEAAAA" w:themeColor="background2" w:themeShade="BF"/>
          <w:sz w:val="26"/>
          <w:szCs w:val="27"/>
        </w:rPr>
        <w:t xml:space="preserve"> justiciable, ya que su análisis no afectaría ni variaría el sentido de esta resolución. . . . . . . . . . . . . . . . . . . . . . . . . . . . . . . . . . . . . . </w:t>
      </w:r>
      <w:r>
        <w:rPr>
          <w:rFonts w:ascii="Calibri" w:hAnsi="Calibri" w:cs="Arial"/>
          <w:color w:val="AEAAAA" w:themeColor="background2" w:themeShade="BF"/>
          <w:sz w:val="26"/>
          <w:szCs w:val="27"/>
        </w:rPr>
        <w:t>. . . . . . . . . . . . . . . .</w:t>
      </w:r>
    </w:p>
    <w:p w:rsidR="00DF1711" w:rsidRPr="009626A6" w:rsidRDefault="00DF1711" w:rsidP="00DF1711">
      <w:pPr>
        <w:pStyle w:val="Textoindependiente"/>
        <w:ind w:firstLine="708"/>
        <w:rPr>
          <w:rFonts w:ascii="Calibri" w:hAnsi="Calibri" w:cs="Arial"/>
          <w:color w:val="AEAAAA" w:themeColor="background2" w:themeShade="BF"/>
          <w:sz w:val="20"/>
          <w:szCs w:val="20"/>
        </w:rPr>
      </w:pPr>
    </w:p>
    <w:p w:rsidR="00DF1711" w:rsidRPr="005965D3" w:rsidRDefault="00DF1711" w:rsidP="00DF1711">
      <w:pPr>
        <w:pStyle w:val="Textoindependiente"/>
        <w:ind w:firstLine="708"/>
        <w:rPr>
          <w:rFonts w:ascii="Calibri" w:hAnsi="Calibri" w:cs="Arial"/>
          <w:color w:val="AEAAAA" w:themeColor="background2" w:themeShade="BF"/>
          <w:sz w:val="26"/>
          <w:szCs w:val="27"/>
        </w:rPr>
      </w:pPr>
      <w:r w:rsidRPr="005965D3">
        <w:rPr>
          <w:rFonts w:ascii="Calibri" w:hAnsi="Calibri" w:cs="Arial"/>
          <w:color w:val="AEAAAA" w:themeColor="background2" w:themeShade="BF"/>
          <w:sz w:val="26"/>
          <w:szCs w:val="27"/>
        </w:rPr>
        <w:t xml:space="preserve">Sirve de apoyo a lo anterior la tesis de jurisprudencia que a la letra señala: </w:t>
      </w:r>
    </w:p>
    <w:p w:rsidR="00DF1711" w:rsidRPr="009626A6" w:rsidRDefault="00DF1711" w:rsidP="00DF1711">
      <w:pPr>
        <w:pStyle w:val="Textoindependiente"/>
        <w:ind w:firstLine="708"/>
        <w:rPr>
          <w:rFonts w:ascii="Calibri" w:hAnsi="Calibri" w:cs="Arial"/>
          <w:color w:val="AEAAAA" w:themeColor="background2" w:themeShade="BF"/>
          <w:sz w:val="20"/>
          <w:szCs w:val="20"/>
        </w:rPr>
      </w:pPr>
    </w:p>
    <w:p w:rsidR="00DF1711" w:rsidRPr="005965D3" w:rsidRDefault="00DF1711" w:rsidP="00DF1711">
      <w:pPr>
        <w:pStyle w:val="Textoindependiente"/>
        <w:ind w:firstLine="708"/>
        <w:rPr>
          <w:rFonts w:ascii="Calibri" w:hAnsi="Calibri"/>
          <w:color w:val="AEAAAA" w:themeColor="background2" w:themeShade="BF"/>
          <w:sz w:val="26"/>
          <w:szCs w:val="26"/>
        </w:rPr>
      </w:pPr>
      <w:r w:rsidRPr="005965D3">
        <w:rPr>
          <w:rFonts w:ascii="Calibri" w:hAnsi="Calibri"/>
          <w:b/>
          <w:bCs/>
          <w:i/>
          <w:iCs/>
          <w:color w:val="AEAAAA" w:themeColor="background2" w:themeShade="BF"/>
          <w:sz w:val="26"/>
          <w:szCs w:val="27"/>
        </w:rPr>
        <w:t xml:space="preserve">“CONCEPTOS DE VIOLACION. CUANDO SU ESTUDIO ES INNECESARIO. </w:t>
      </w:r>
      <w:r w:rsidRPr="005965D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626A6">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9626A6">
        <w:rPr>
          <w:rFonts w:ascii="Calibri" w:hAnsi="Calibri"/>
          <w:color w:val="AEAAAA" w:themeColor="background2" w:themeShade="BF"/>
          <w:sz w:val="20"/>
          <w:szCs w:val="20"/>
        </w:rPr>
        <w:t>:  Gaceta</w:t>
      </w:r>
      <w:proofErr w:type="gramEnd"/>
      <w:r w:rsidRPr="009626A6">
        <w:rPr>
          <w:rFonts w:ascii="Calibri" w:hAnsi="Calibri"/>
          <w:color w:val="AEAAAA" w:themeColor="background2" w:themeShade="BF"/>
          <w:sz w:val="20"/>
          <w:szCs w:val="20"/>
        </w:rPr>
        <w:t xml:space="preserve"> número 40, Abril de 1991, página 125</w:t>
      </w:r>
      <w:r w:rsidRPr="005965D3">
        <w:rPr>
          <w:rFonts w:ascii="Calibri" w:hAnsi="Calibri"/>
          <w:color w:val="AEAAAA" w:themeColor="background2" w:themeShade="BF"/>
          <w:sz w:val="26"/>
          <w:szCs w:val="26"/>
        </w:rPr>
        <w:t xml:space="preserve">. . . . . . . . . . . . . . . . . . . . . . . . . . . . . . . . . . . . . </w:t>
      </w:r>
      <w:r w:rsidR="009626A6">
        <w:rPr>
          <w:rFonts w:ascii="Calibri" w:hAnsi="Calibri"/>
          <w:color w:val="AEAAAA" w:themeColor="background2" w:themeShade="BF"/>
          <w:sz w:val="26"/>
          <w:szCs w:val="26"/>
        </w:rPr>
        <w:t xml:space="preserve">. . . . . . . . . . . . . . . . . . . . . . . . . </w:t>
      </w:r>
    </w:p>
    <w:p w:rsidR="00DF1711" w:rsidRPr="009626A6" w:rsidRDefault="00DF1711" w:rsidP="00DF1711">
      <w:pPr>
        <w:pStyle w:val="Textoindependiente"/>
        <w:ind w:firstLine="708"/>
        <w:rPr>
          <w:rFonts w:ascii="Calibri" w:hAnsi="Calibri"/>
          <w:color w:val="AEAAAA" w:themeColor="background2" w:themeShade="BF"/>
          <w:sz w:val="20"/>
          <w:szCs w:val="20"/>
        </w:rPr>
      </w:pPr>
    </w:p>
    <w:p w:rsidR="00DF1711" w:rsidRPr="00E6377C" w:rsidRDefault="00DF1711" w:rsidP="00DF1711">
      <w:pPr>
        <w:pStyle w:val="Textoindependiente"/>
        <w:ind w:firstLine="708"/>
        <w:rPr>
          <w:rFonts w:ascii="Calibri" w:hAnsi="Calibri"/>
          <w:color w:val="AEAAAA" w:themeColor="background2" w:themeShade="BF"/>
          <w:sz w:val="26"/>
          <w:szCs w:val="26"/>
        </w:rPr>
      </w:pPr>
      <w:r w:rsidRPr="00F2005D">
        <w:rPr>
          <w:rFonts w:ascii="Calibri" w:hAnsi="Calibri"/>
          <w:b/>
          <w:i/>
          <w:color w:val="AEAAAA" w:themeColor="background2" w:themeShade="BF"/>
          <w:sz w:val="26"/>
          <w:szCs w:val="26"/>
        </w:rPr>
        <w:t>OCTAVO.-</w:t>
      </w:r>
      <w:r>
        <w:rPr>
          <w:rFonts w:ascii="Calibri" w:hAnsi="Calibri"/>
          <w:color w:val="AEAAAA" w:themeColor="background2" w:themeShade="BF"/>
          <w:sz w:val="26"/>
          <w:szCs w:val="26"/>
        </w:rPr>
        <w:t xml:space="preserve"> </w:t>
      </w:r>
      <w:r w:rsidRPr="00E6377C">
        <w:rPr>
          <w:rFonts w:ascii="Calibri" w:hAnsi="Calibri"/>
          <w:color w:val="AEAAAA" w:themeColor="background2" w:themeShade="BF"/>
          <w:sz w:val="26"/>
          <w:szCs w:val="26"/>
        </w:rPr>
        <w:t>De lo pretendido por l</w:t>
      </w:r>
      <w:r w:rsidR="00B920E2">
        <w:rPr>
          <w:rFonts w:ascii="Calibri" w:hAnsi="Calibri"/>
          <w:color w:val="AEAAAA" w:themeColor="background2" w:themeShade="BF"/>
          <w:sz w:val="26"/>
          <w:szCs w:val="26"/>
        </w:rPr>
        <w:t>a</w:t>
      </w:r>
      <w:r w:rsidRPr="00E6377C">
        <w:rPr>
          <w:rFonts w:ascii="Calibri" w:hAnsi="Calibri"/>
          <w:color w:val="AEAAAA" w:themeColor="background2" w:themeShade="BF"/>
          <w:sz w:val="26"/>
          <w:szCs w:val="26"/>
        </w:rPr>
        <w:t xml:space="preserve"> demandante, se encuentra también lo concerniente a que se ordene a la autoridad demandada a que devuelva la</w:t>
      </w:r>
      <w:r>
        <w:rPr>
          <w:rFonts w:ascii="Calibri" w:hAnsi="Calibri" w:cs="Calibri"/>
          <w:color w:val="AEAAAA" w:themeColor="background2" w:themeShade="BF"/>
          <w:sz w:val="26"/>
          <w:szCs w:val="26"/>
        </w:rPr>
        <w:t xml:space="preserve"> placa de circulación del vehículo que</w:t>
      </w:r>
      <w:r w:rsidRPr="00E6377C">
        <w:rPr>
          <w:rFonts w:ascii="Calibri" w:hAnsi="Calibri"/>
          <w:color w:val="AEAAAA" w:themeColor="background2" w:themeShade="BF"/>
          <w:sz w:val="26"/>
          <w:szCs w:val="26"/>
        </w:rPr>
        <w:t xml:space="preserve"> retenida en garantía del pago de la multa que, en su caso, se impusiera. </w:t>
      </w:r>
      <w:r w:rsidRPr="00E6377C">
        <w:rPr>
          <w:rFonts w:ascii="Calibri" w:hAnsi="Calibri" w:cs="Calibri"/>
          <w:color w:val="AEAAAA" w:themeColor="background2" w:themeShade="BF"/>
          <w:sz w:val="26"/>
          <w:szCs w:val="26"/>
        </w:rPr>
        <w:t xml:space="preserve">. . . . . . . . . . . . . . . . . . . . . . . . . . . . . . . . . . . . . . . . . . . </w:t>
      </w:r>
      <w:r>
        <w:rPr>
          <w:rFonts w:ascii="Calibri" w:hAnsi="Calibri" w:cs="Calibri"/>
          <w:color w:val="AEAAAA" w:themeColor="background2" w:themeShade="BF"/>
          <w:sz w:val="26"/>
          <w:szCs w:val="26"/>
        </w:rPr>
        <w:t xml:space="preserve">. . . . . . . </w:t>
      </w:r>
    </w:p>
    <w:p w:rsidR="00DF1711" w:rsidRPr="00E6377C" w:rsidRDefault="00DF1711" w:rsidP="00DF1711">
      <w:pPr>
        <w:pStyle w:val="Textoindependiente"/>
        <w:rPr>
          <w:rFonts w:ascii="Calibri" w:hAnsi="Calibri"/>
          <w:color w:val="AEAAAA" w:themeColor="background2" w:themeShade="BF"/>
          <w:sz w:val="20"/>
          <w:szCs w:val="20"/>
        </w:rPr>
      </w:pPr>
    </w:p>
    <w:p w:rsidR="00DF1711" w:rsidRPr="00E6377C" w:rsidRDefault="00DF1711" w:rsidP="00DF1711">
      <w:pPr>
        <w:pStyle w:val="Textoindependiente"/>
        <w:ind w:firstLine="708"/>
        <w:rPr>
          <w:rFonts w:ascii="Calibri" w:hAnsi="Calibri"/>
          <w:color w:val="AEAAAA" w:themeColor="background2" w:themeShade="BF"/>
          <w:sz w:val="26"/>
          <w:szCs w:val="26"/>
        </w:rPr>
      </w:pPr>
      <w:r w:rsidRPr="00E6377C">
        <w:rPr>
          <w:rFonts w:ascii="Calibri" w:hAnsi="Calibri"/>
          <w:color w:val="AEAAAA" w:themeColor="background2" w:themeShade="BF"/>
          <w:sz w:val="26"/>
          <w:szCs w:val="26"/>
        </w:rPr>
        <w:t xml:space="preserve">Pretensión que resulta </w:t>
      </w:r>
      <w:r w:rsidRPr="00E6377C">
        <w:rPr>
          <w:rFonts w:ascii="Calibri" w:hAnsi="Calibri"/>
          <w:b/>
          <w:color w:val="AEAAAA" w:themeColor="background2" w:themeShade="BF"/>
          <w:sz w:val="26"/>
          <w:szCs w:val="26"/>
        </w:rPr>
        <w:t>procedente</w:t>
      </w:r>
      <w:r w:rsidRPr="00E6377C">
        <w:rPr>
          <w:rFonts w:ascii="Calibri" w:hAnsi="Calibri"/>
          <w:color w:val="AEAAAA" w:themeColor="background2" w:themeShade="BF"/>
          <w:sz w:val="26"/>
          <w:szCs w:val="26"/>
        </w:rPr>
        <w:t xml:space="preserve"> al haberse decretado la nulidad total del acto impugnado; esto es, no existe ya razón alguna para continuar con la retención de dich</w:t>
      </w:r>
      <w:r>
        <w:rPr>
          <w:rFonts w:ascii="Calibri" w:hAnsi="Calibri"/>
          <w:color w:val="AEAAAA" w:themeColor="background2" w:themeShade="BF"/>
          <w:sz w:val="26"/>
          <w:szCs w:val="26"/>
        </w:rPr>
        <w:t>a</w:t>
      </w:r>
      <w:r w:rsidRPr="00E6377C">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tablilla de circulación</w:t>
      </w:r>
      <w:r w:rsidRPr="00E6377C">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E6377C">
        <w:rPr>
          <w:rFonts w:ascii="Calibri" w:hAnsi="Calibri"/>
          <w:b/>
          <w:color w:val="AEAAAA" w:themeColor="background2" w:themeShade="BF"/>
          <w:sz w:val="26"/>
          <w:szCs w:val="26"/>
        </w:rPr>
        <w:t>se reconoce</w:t>
      </w:r>
      <w:r w:rsidRPr="00E6377C">
        <w:rPr>
          <w:rFonts w:ascii="Calibri" w:hAnsi="Calibri"/>
          <w:color w:val="AEAAAA" w:themeColor="background2" w:themeShade="BF"/>
          <w:sz w:val="26"/>
          <w:szCs w:val="26"/>
        </w:rPr>
        <w:t xml:space="preserve"> el derecho que tiene l</w:t>
      </w:r>
      <w:r w:rsidR="00B920E2">
        <w:rPr>
          <w:rFonts w:ascii="Calibri" w:hAnsi="Calibri"/>
          <w:color w:val="AEAAAA" w:themeColor="background2" w:themeShade="BF"/>
          <w:sz w:val="26"/>
          <w:szCs w:val="26"/>
        </w:rPr>
        <w:t>a</w:t>
      </w:r>
      <w:r w:rsidRPr="00E6377C">
        <w:rPr>
          <w:rFonts w:ascii="Calibri" w:hAnsi="Calibri"/>
          <w:color w:val="AEAAAA" w:themeColor="background2" w:themeShade="BF"/>
          <w:sz w:val="26"/>
          <w:szCs w:val="26"/>
        </w:rPr>
        <w:t xml:space="preserve"> justiciable a la devolución </w:t>
      </w:r>
      <w:r w:rsidR="00755B4B">
        <w:rPr>
          <w:rFonts w:ascii="Calibri" w:hAnsi="Calibri"/>
          <w:color w:val="AEAAAA" w:themeColor="background2" w:themeShade="BF"/>
          <w:sz w:val="26"/>
          <w:szCs w:val="26"/>
        </w:rPr>
        <w:t>que solicita</w:t>
      </w:r>
      <w:r w:rsidRPr="00E6377C">
        <w:rPr>
          <w:rFonts w:ascii="Calibri" w:hAnsi="Calibri"/>
          <w:bCs/>
          <w:color w:val="AEAAAA" w:themeColor="background2" w:themeShade="BF"/>
          <w:sz w:val="26"/>
          <w:szCs w:val="26"/>
        </w:rPr>
        <w:t>,</w:t>
      </w:r>
      <w:r w:rsidRPr="00E6377C">
        <w:rPr>
          <w:rFonts w:ascii="Calibri" w:hAnsi="Calibri"/>
          <w:color w:val="AEAAAA" w:themeColor="background2" w:themeShade="BF"/>
          <w:sz w:val="26"/>
          <w:szCs w:val="26"/>
        </w:rPr>
        <w:t xml:space="preserve"> por lo que </w:t>
      </w:r>
      <w:r w:rsidRPr="00E6377C">
        <w:rPr>
          <w:rFonts w:ascii="Calibri" w:hAnsi="Calibri" w:cs="Calibri"/>
          <w:color w:val="AEAAAA" w:themeColor="background2" w:themeShade="BF"/>
          <w:sz w:val="26"/>
          <w:szCs w:val="26"/>
        </w:rPr>
        <w:t xml:space="preserve">se </w:t>
      </w:r>
      <w:r w:rsidRPr="00755B4B">
        <w:rPr>
          <w:rFonts w:ascii="Calibri" w:hAnsi="Calibri" w:cs="Calibri"/>
          <w:b/>
          <w:color w:val="AEAAAA" w:themeColor="background2" w:themeShade="BF"/>
          <w:sz w:val="26"/>
          <w:szCs w:val="26"/>
        </w:rPr>
        <w:t>ordena</w:t>
      </w:r>
      <w:r w:rsidRPr="00E6377C">
        <w:rPr>
          <w:rFonts w:ascii="Calibri" w:hAnsi="Calibri" w:cs="Calibri"/>
          <w:color w:val="AEAAAA" w:themeColor="background2" w:themeShade="BF"/>
          <w:sz w:val="26"/>
          <w:szCs w:val="26"/>
        </w:rPr>
        <w:t xml:space="preserve"> al Agente de Tránsito demandad</w:t>
      </w:r>
      <w:r w:rsidR="00B920E2">
        <w:rPr>
          <w:rFonts w:ascii="Calibri" w:hAnsi="Calibri" w:cs="Calibri"/>
          <w:color w:val="AEAAAA" w:themeColor="background2" w:themeShade="BF"/>
          <w:sz w:val="26"/>
          <w:szCs w:val="26"/>
        </w:rPr>
        <w:t>o</w:t>
      </w:r>
      <w:r w:rsidRPr="00E6377C">
        <w:rPr>
          <w:rFonts w:ascii="Calibri" w:hAnsi="Calibri" w:cs="Calibri"/>
          <w:color w:val="AEAAAA" w:themeColor="background2" w:themeShade="BF"/>
          <w:sz w:val="26"/>
          <w:szCs w:val="26"/>
        </w:rPr>
        <w:t xml:space="preserve">, </w:t>
      </w:r>
      <w:r w:rsidRPr="00755B4B">
        <w:rPr>
          <w:rFonts w:ascii="Calibri" w:hAnsi="Calibri" w:cs="Calibri"/>
          <w:b/>
          <w:color w:val="AEAAAA" w:themeColor="background2" w:themeShade="BF"/>
          <w:sz w:val="26"/>
          <w:szCs w:val="26"/>
        </w:rPr>
        <w:t>proceda</w:t>
      </w:r>
      <w:r w:rsidRPr="00E6377C">
        <w:rPr>
          <w:rFonts w:ascii="Calibri" w:hAnsi="Calibri" w:cs="Calibri"/>
          <w:color w:val="AEAAAA" w:themeColor="background2" w:themeShade="BF"/>
          <w:sz w:val="26"/>
          <w:szCs w:val="26"/>
        </w:rPr>
        <w:t xml:space="preserve"> a </w:t>
      </w:r>
      <w:r w:rsidRPr="00755B4B">
        <w:rPr>
          <w:rFonts w:ascii="Calibri" w:hAnsi="Calibri" w:cs="Calibri"/>
          <w:b/>
          <w:color w:val="AEAAAA" w:themeColor="background2" w:themeShade="BF"/>
          <w:sz w:val="26"/>
          <w:szCs w:val="26"/>
        </w:rPr>
        <w:t>devolver</w:t>
      </w:r>
      <w:r w:rsidRPr="00E6377C">
        <w:rPr>
          <w:rFonts w:ascii="Calibri" w:hAnsi="Calibri" w:cs="Calibri"/>
          <w:color w:val="AEAAAA" w:themeColor="background2" w:themeShade="BF"/>
          <w:sz w:val="26"/>
          <w:szCs w:val="26"/>
        </w:rPr>
        <w:t xml:space="preserve"> a</w:t>
      </w:r>
      <w:r w:rsidR="00B920E2">
        <w:rPr>
          <w:rFonts w:ascii="Calibri" w:hAnsi="Calibri" w:cs="Calibri"/>
          <w:color w:val="AEAAAA" w:themeColor="background2" w:themeShade="BF"/>
          <w:sz w:val="26"/>
          <w:szCs w:val="26"/>
        </w:rPr>
        <w:t xml:space="preserve"> </w:t>
      </w:r>
      <w:r w:rsidRPr="00E6377C">
        <w:rPr>
          <w:rFonts w:ascii="Calibri" w:hAnsi="Calibri" w:cs="Calibri"/>
          <w:color w:val="AEAAAA" w:themeColor="background2" w:themeShade="BF"/>
          <w:sz w:val="26"/>
          <w:szCs w:val="26"/>
        </w:rPr>
        <w:t>l</w:t>
      </w:r>
      <w:r w:rsidR="00B920E2">
        <w:rPr>
          <w:rFonts w:ascii="Calibri" w:hAnsi="Calibri" w:cs="Calibri"/>
          <w:color w:val="AEAAAA" w:themeColor="background2" w:themeShade="BF"/>
          <w:sz w:val="26"/>
          <w:szCs w:val="26"/>
        </w:rPr>
        <w:t>a</w:t>
      </w:r>
      <w:r w:rsidRPr="00E6377C">
        <w:rPr>
          <w:rFonts w:ascii="Calibri" w:hAnsi="Calibri" w:cs="Calibri"/>
          <w:color w:val="AEAAAA" w:themeColor="background2" w:themeShade="BF"/>
          <w:sz w:val="26"/>
          <w:szCs w:val="26"/>
        </w:rPr>
        <w:t xml:space="preserve"> actor</w:t>
      </w:r>
      <w:r w:rsidR="00B920E2">
        <w:rPr>
          <w:rFonts w:ascii="Calibri" w:hAnsi="Calibri" w:cs="Calibri"/>
          <w:color w:val="AEAAAA" w:themeColor="background2" w:themeShade="BF"/>
          <w:sz w:val="26"/>
          <w:szCs w:val="26"/>
        </w:rPr>
        <w:t>a</w:t>
      </w:r>
      <w:r w:rsidR="00755B4B">
        <w:rPr>
          <w:rFonts w:ascii="Calibri" w:hAnsi="Calibri" w:cs="Calibri"/>
          <w:color w:val="AEAAAA" w:themeColor="background2" w:themeShade="BF"/>
          <w:sz w:val="26"/>
          <w:szCs w:val="26"/>
        </w:rPr>
        <w:t>, la</w:t>
      </w:r>
      <w:r w:rsidR="00755B4B" w:rsidRPr="00755B4B">
        <w:rPr>
          <w:rFonts w:ascii="Calibri" w:hAnsi="Calibri" w:cs="Calibri"/>
          <w:color w:val="AEAAAA" w:themeColor="background2" w:themeShade="BF"/>
          <w:sz w:val="26"/>
          <w:szCs w:val="26"/>
        </w:rPr>
        <w:t xml:space="preserve"> </w:t>
      </w:r>
      <w:r w:rsidR="00755B4B" w:rsidRPr="00755B4B">
        <w:rPr>
          <w:rFonts w:ascii="Calibri" w:hAnsi="Calibri" w:cs="Calibri"/>
          <w:b/>
          <w:color w:val="AEAAAA" w:themeColor="background2" w:themeShade="BF"/>
          <w:sz w:val="26"/>
          <w:szCs w:val="26"/>
        </w:rPr>
        <w:t>placa de circulación</w:t>
      </w:r>
      <w:r w:rsidR="00755B4B" w:rsidRPr="00E6377C">
        <w:rPr>
          <w:rFonts w:ascii="Calibri" w:hAnsi="Calibri"/>
          <w:bCs/>
          <w:color w:val="AEAAAA" w:themeColor="background2" w:themeShade="BF"/>
          <w:sz w:val="26"/>
          <w:szCs w:val="26"/>
        </w:rPr>
        <w:t xml:space="preserve"> retenida en garantía</w:t>
      </w:r>
      <w:r w:rsidRPr="00E6377C">
        <w:rPr>
          <w:rFonts w:ascii="Calibri" w:hAnsi="Calibri" w:cs="Calibri"/>
          <w:color w:val="AEAAAA" w:themeColor="background2" w:themeShade="BF"/>
          <w:sz w:val="26"/>
          <w:szCs w:val="26"/>
        </w:rPr>
        <w:t xml:space="preserve">. </w:t>
      </w:r>
      <w:r w:rsidR="00D302B4">
        <w:rPr>
          <w:rFonts w:ascii="Calibri" w:hAnsi="Calibri" w:cs="Calibri"/>
          <w:color w:val="AEAAAA" w:themeColor="background2" w:themeShade="BF"/>
          <w:sz w:val="26"/>
          <w:szCs w:val="26"/>
        </w:rPr>
        <w:t xml:space="preserve">. . . . . . . . . . . . . . </w:t>
      </w:r>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Pr="005965D3"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w:t>
      </w:r>
      <w:r w:rsidR="009626A6">
        <w:rPr>
          <w:rFonts w:ascii="Calibri" w:hAnsi="Calibri" w:cs="Calibri"/>
          <w:color w:val="AEAAAA" w:themeColor="background2" w:themeShade="BF"/>
          <w:sz w:val="26"/>
          <w:szCs w:val="26"/>
        </w:rPr>
        <w:t xml:space="preserve"> </w:t>
      </w:r>
      <w:r w:rsidRPr="005965D3">
        <w:rPr>
          <w:rFonts w:ascii="Calibri" w:hAnsi="Calibri" w:cs="Calibri"/>
          <w:color w:val="AEAAAA" w:themeColor="background2" w:themeShade="BF"/>
          <w:sz w:val="26"/>
          <w:szCs w:val="26"/>
        </w:rPr>
        <w:t xml:space="preserve">. . . . . . . . . . . . . . . . . . . . . . . . . . . . . . . . . . . . . . . . </w:t>
      </w:r>
    </w:p>
    <w:p w:rsidR="00DF1711" w:rsidRPr="005965D3" w:rsidRDefault="00DF1711" w:rsidP="00DF1711">
      <w:pPr>
        <w:pStyle w:val="Textoindependiente"/>
        <w:ind w:firstLine="708"/>
        <w:rPr>
          <w:rFonts w:ascii="Calibri" w:hAnsi="Calibri" w:cs="Calibri"/>
          <w:color w:val="AEAAAA" w:themeColor="background2" w:themeShade="BF"/>
          <w:sz w:val="26"/>
          <w:szCs w:val="26"/>
        </w:rPr>
      </w:pPr>
    </w:p>
    <w:p w:rsidR="00DF1711" w:rsidRPr="005965D3" w:rsidRDefault="00DF1711" w:rsidP="00DF1711">
      <w:pPr>
        <w:pStyle w:val="Textoindependiente"/>
        <w:jc w:val="center"/>
        <w:rPr>
          <w:rFonts w:ascii="Calibri" w:hAnsi="Calibri" w:cs="Calibri"/>
          <w:i/>
          <w:iCs/>
          <w:color w:val="AEAAAA" w:themeColor="background2" w:themeShade="BF"/>
          <w:sz w:val="26"/>
          <w:szCs w:val="26"/>
        </w:rPr>
      </w:pPr>
      <w:r w:rsidRPr="005965D3">
        <w:rPr>
          <w:rFonts w:ascii="Calibri" w:hAnsi="Calibri" w:cs="Calibri"/>
          <w:b/>
          <w:i/>
          <w:iCs/>
          <w:color w:val="AEAAAA" w:themeColor="background2" w:themeShade="BF"/>
          <w:sz w:val="26"/>
          <w:szCs w:val="26"/>
        </w:rPr>
        <w:t xml:space="preserve">R E S U E L V </w:t>
      </w:r>
      <w:proofErr w:type="gramStart"/>
      <w:r w:rsidRPr="005965D3">
        <w:rPr>
          <w:rFonts w:ascii="Calibri" w:hAnsi="Calibri" w:cs="Calibri"/>
          <w:b/>
          <w:i/>
          <w:iCs/>
          <w:color w:val="AEAAAA" w:themeColor="background2" w:themeShade="BF"/>
          <w:sz w:val="26"/>
          <w:szCs w:val="26"/>
        </w:rPr>
        <w:t xml:space="preserve">E </w:t>
      </w:r>
      <w:r w:rsidRPr="005965D3">
        <w:rPr>
          <w:rFonts w:ascii="Calibri" w:hAnsi="Calibri" w:cs="Calibri"/>
          <w:i/>
          <w:iCs/>
          <w:color w:val="AEAAAA" w:themeColor="background2" w:themeShade="BF"/>
          <w:sz w:val="26"/>
          <w:szCs w:val="26"/>
        </w:rPr>
        <w:t>:</w:t>
      </w:r>
      <w:proofErr w:type="gramEnd"/>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Pr="005965D3"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t>PRIMERO</w:t>
      </w:r>
      <w:r w:rsidRPr="005965D3">
        <w:rPr>
          <w:rFonts w:ascii="Calibri" w:hAnsi="Calibri" w:cs="Calibri"/>
          <w:color w:val="AEAAAA" w:themeColor="background2" w:themeShade="BF"/>
          <w:sz w:val="26"/>
          <w:szCs w:val="26"/>
        </w:rPr>
        <w:t xml:space="preserve">.- Este Juzgado Segundo Administrativo Municipal </w:t>
      </w:r>
      <w:r w:rsidR="00755B4B">
        <w:rPr>
          <w:rFonts w:ascii="Calibri" w:hAnsi="Calibri" w:cs="Calibri"/>
          <w:color w:val="AEAAAA" w:themeColor="background2" w:themeShade="BF"/>
          <w:sz w:val="26"/>
          <w:szCs w:val="26"/>
        </w:rPr>
        <w:t>es</w:t>
      </w:r>
      <w:r w:rsidRPr="005965D3">
        <w:rPr>
          <w:rFonts w:ascii="Calibri" w:hAnsi="Calibri" w:cs="Calibri"/>
          <w:color w:val="AEAAAA" w:themeColor="background2" w:themeShade="BF"/>
          <w:sz w:val="26"/>
          <w:szCs w:val="26"/>
        </w:rPr>
        <w:t xml:space="preserve"> </w:t>
      </w:r>
      <w:r w:rsidRPr="00755B4B">
        <w:rPr>
          <w:rFonts w:ascii="Calibri" w:hAnsi="Calibri" w:cs="Calibri"/>
          <w:b/>
          <w:color w:val="AEAAAA" w:themeColor="background2" w:themeShade="BF"/>
          <w:sz w:val="26"/>
          <w:szCs w:val="26"/>
        </w:rPr>
        <w:t>competente</w:t>
      </w:r>
      <w:r w:rsidRPr="005965D3">
        <w:rPr>
          <w:rFonts w:ascii="Calibri" w:hAnsi="Calibri" w:cs="Calibri"/>
          <w:color w:val="AEAAAA" w:themeColor="background2" w:themeShade="BF"/>
          <w:sz w:val="26"/>
          <w:szCs w:val="26"/>
        </w:rPr>
        <w:t xml:space="preserve"> para conocer y resolver del presente proceso administrativo. . . . . . . </w:t>
      </w:r>
    </w:p>
    <w:p w:rsidR="00DF1711" w:rsidRPr="005965D3" w:rsidRDefault="00DF1711" w:rsidP="00DF1711">
      <w:pPr>
        <w:pStyle w:val="Textoindependiente"/>
        <w:rPr>
          <w:rFonts w:ascii="Calibri" w:hAnsi="Calibri" w:cs="Calibri"/>
          <w:color w:val="AEAAAA" w:themeColor="background2" w:themeShade="BF"/>
          <w:sz w:val="26"/>
          <w:szCs w:val="26"/>
        </w:rPr>
      </w:pPr>
    </w:p>
    <w:p w:rsidR="00DF1711"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lastRenderedPageBreak/>
        <w:t xml:space="preserve">SEGUNDO.- </w:t>
      </w:r>
      <w:r w:rsidRPr="005965D3">
        <w:rPr>
          <w:rFonts w:ascii="Calibri" w:hAnsi="Calibri" w:cs="Calibri"/>
          <w:color w:val="AEAAAA" w:themeColor="background2" w:themeShade="BF"/>
          <w:sz w:val="26"/>
          <w:szCs w:val="26"/>
        </w:rPr>
        <w:t xml:space="preserve">Resultó </w:t>
      </w:r>
      <w:r w:rsidRPr="00755B4B">
        <w:rPr>
          <w:rFonts w:ascii="Calibri" w:hAnsi="Calibri" w:cs="Calibri"/>
          <w:b/>
          <w:color w:val="AEAAAA" w:themeColor="background2" w:themeShade="BF"/>
          <w:sz w:val="26"/>
          <w:szCs w:val="26"/>
        </w:rPr>
        <w:t>procedente</w:t>
      </w:r>
      <w:r w:rsidRPr="005965D3">
        <w:rPr>
          <w:rFonts w:ascii="Calibri" w:hAnsi="Calibri" w:cs="Calibri"/>
          <w:color w:val="AEAAAA" w:themeColor="background2" w:themeShade="BF"/>
          <w:sz w:val="26"/>
          <w:szCs w:val="26"/>
        </w:rPr>
        <w:t xml:space="preserve"> el proceso administrativo promovido por </w:t>
      </w:r>
      <w:r w:rsidR="00B920E2">
        <w:rPr>
          <w:rFonts w:ascii="Calibri" w:hAnsi="Calibri" w:cs="Calibri"/>
          <w:color w:val="AEAAAA" w:themeColor="background2" w:themeShade="BF"/>
          <w:sz w:val="26"/>
          <w:szCs w:val="26"/>
        </w:rPr>
        <w:t xml:space="preserve">la ciudadana </w:t>
      </w:r>
      <w:r w:rsidR="006E5984">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en contra del acta de infracción impugnada. </w:t>
      </w:r>
      <w:r w:rsidR="009626A6">
        <w:rPr>
          <w:rFonts w:ascii="Calibri" w:hAnsi="Calibri" w:cs="Calibri"/>
          <w:color w:val="AEAAAA" w:themeColor="background2" w:themeShade="BF"/>
          <w:sz w:val="26"/>
          <w:szCs w:val="26"/>
        </w:rPr>
        <w:t xml:space="preserve">. . . . . . . . . . . . . . . . . . . . . . . . . . . . . . . . . . . . . . . . . . . . . . . . . . . . . . . . . . . </w:t>
      </w:r>
    </w:p>
    <w:p w:rsidR="00B920E2" w:rsidRPr="009626A6" w:rsidRDefault="00B920E2" w:rsidP="00DF1711">
      <w:pPr>
        <w:pStyle w:val="Textoindependiente"/>
        <w:ind w:firstLine="708"/>
        <w:rPr>
          <w:rFonts w:ascii="Calibri" w:hAnsi="Calibri" w:cs="Calibri"/>
          <w:bCs/>
          <w:iCs/>
          <w:color w:val="AEAAAA" w:themeColor="background2" w:themeShade="BF"/>
          <w:sz w:val="20"/>
          <w:szCs w:val="20"/>
        </w:rPr>
      </w:pPr>
    </w:p>
    <w:p w:rsidR="00DF1711" w:rsidRPr="005965D3" w:rsidRDefault="00DF1711" w:rsidP="00DF1711">
      <w:pPr>
        <w:pStyle w:val="Textoindependiente"/>
        <w:ind w:firstLine="708"/>
        <w:rPr>
          <w:rFonts w:ascii="Calibri" w:hAnsi="Calibri" w:cs="Arial"/>
          <w:bCs/>
          <w:iCs/>
          <w:color w:val="AEAAAA" w:themeColor="background2" w:themeShade="BF"/>
          <w:sz w:val="26"/>
          <w:szCs w:val="26"/>
        </w:rPr>
      </w:pPr>
      <w:r w:rsidRPr="005965D3">
        <w:rPr>
          <w:rFonts w:ascii="Calibri" w:hAnsi="Calibri"/>
          <w:b/>
          <w:bCs/>
          <w:i/>
          <w:iCs/>
          <w:color w:val="AEAAAA" w:themeColor="background2" w:themeShade="BF"/>
          <w:sz w:val="26"/>
        </w:rPr>
        <w:t>TERCERO</w:t>
      </w:r>
      <w:r w:rsidRPr="005965D3">
        <w:rPr>
          <w:rFonts w:ascii="Calibri" w:hAnsi="Calibri"/>
          <w:color w:val="AEAAAA" w:themeColor="background2" w:themeShade="BF"/>
          <w:sz w:val="26"/>
        </w:rPr>
        <w:t xml:space="preserve">.- Se decreta </w:t>
      </w:r>
      <w:r w:rsidRPr="005965D3">
        <w:rPr>
          <w:rFonts w:ascii="Calibri" w:hAnsi="Calibri"/>
          <w:bCs/>
          <w:color w:val="AEAAAA" w:themeColor="background2" w:themeShade="BF"/>
          <w:sz w:val="26"/>
        </w:rPr>
        <w:t>la</w:t>
      </w:r>
      <w:r w:rsidRPr="005965D3">
        <w:rPr>
          <w:rFonts w:ascii="Calibri" w:hAnsi="Calibri"/>
          <w:b/>
          <w:bCs/>
          <w:color w:val="AEAAAA" w:themeColor="background2" w:themeShade="BF"/>
          <w:sz w:val="26"/>
        </w:rPr>
        <w:t xml:space="preserve"> nulidad total </w:t>
      </w:r>
      <w:r w:rsidRPr="005965D3">
        <w:rPr>
          <w:rFonts w:ascii="Calibri" w:hAnsi="Calibri"/>
          <w:color w:val="AEAAAA" w:themeColor="background2" w:themeShade="BF"/>
          <w:sz w:val="26"/>
        </w:rPr>
        <w:t>del acta de infracción número</w:t>
      </w:r>
      <w:r w:rsidR="00B920E2">
        <w:rPr>
          <w:rFonts w:ascii="Calibri" w:hAnsi="Calibri"/>
          <w:color w:val="AEAAAA" w:themeColor="background2" w:themeShade="BF"/>
          <w:sz w:val="26"/>
        </w:rPr>
        <w:t xml:space="preserve"> </w:t>
      </w:r>
      <w:r w:rsidR="00B920E2" w:rsidRPr="00755B4B">
        <w:rPr>
          <w:rFonts w:ascii="Calibri" w:hAnsi="Calibri" w:cs="Calibri"/>
          <w:b/>
          <w:color w:val="AEAAAA" w:themeColor="background2" w:themeShade="BF"/>
          <w:sz w:val="26"/>
          <w:szCs w:val="26"/>
        </w:rPr>
        <w:t>T-5384812 (T guión cinco-tres-ocho-cuatro-ocho-uno-dos)</w:t>
      </w:r>
      <w:r w:rsidR="00B920E2">
        <w:rPr>
          <w:rFonts w:ascii="Calibri" w:hAnsi="Calibri" w:cs="Calibri"/>
          <w:color w:val="AEAAAA" w:themeColor="background2" w:themeShade="BF"/>
          <w:sz w:val="26"/>
          <w:szCs w:val="26"/>
        </w:rPr>
        <w:t>, de fecha 9 nueve de abril del año 2016 dos mil dieciséis</w:t>
      </w:r>
      <w:r w:rsidRPr="005965D3">
        <w:rPr>
          <w:rFonts w:asciiTheme="minorHAnsi" w:hAnsiTheme="minorHAnsi" w:cstheme="minorHAnsi"/>
          <w:color w:val="AEAAAA" w:themeColor="background2" w:themeShade="BF"/>
          <w:sz w:val="26"/>
          <w:szCs w:val="26"/>
        </w:rPr>
        <w:t xml:space="preserve">; en base a las </w:t>
      </w:r>
      <w:r w:rsidRPr="005965D3">
        <w:rPr>
          <w:rFonts w:ascii="Calibri" w:hAnsi="Calibri" w:cs="Calibri"/>
          <w:color w:val="AEAAAA" w:themeColor="background2" w:themeShade="BF"/>
          <w:sz w:val="26"/>
          <w:szCs w:val="26"/>
        </w:rPr>
        <w:t>consideraciones lógicas y jurídicas expresadas en el Considerando</w:t>
      </w:r>
      <w:r>
        <w:rPr>
          <w:rFonts w:ascii="Calibri" w:hAnsi="Calibri" w:cs="Calibri"/>
          <w:color w:val="AEAAAA" w:themeColor="background2" w:themeShade="BF"/>
          <w:sz w:val="26"/>
          <w:szCs w:val="26"/>
        </w:rPr>
        <w:t xml:space="preserve"> Sexto de la presente sentencia</w:t>
      </w:r>
      <w:r w:rsidRPr="005965D3">
        <w:rPr>
          <w:rFonts w:ascii="Calibri" w:hAnsi="Calibri" w:cs="Calibri"/>
          <w:color w:val="AEAAAA" w:themeColor="background2" w:themeShade="BF"/>
          <w:sz w:val="26"/>
          <w:szCs w:val="26"/>
        </w:rPr>
        <w:t>.</w:t>
      </w:r>
      <w:r w:rsidR="009626A6">
        <w:rPr>
          <w:rFonts w:ascii="Calibri" w:hAnsi="Calibri" w:cs="Calibri"/>
          <w:color w:val="AEAAAA" w:themeColor="background2" w:themeShade="BF"/>
          <w:sz w:val="26"/>
          <w:szCs w:val="26"/>
        </w:rPr>
        <w:t xml:space="preserve"> . . . . . . . .</w:t>
      </w:r>
    </w:p>
    <w:p w:rsidR="00DF1711" w:rsidRPr="009626A6" w:rsidRDefault="00DF1711" w:rsidP="00DF1711">
      <w:pPr>
        <w:pStyle w:val="Textoindependiente"/>
        <w:rPr>
          <w:rFonts w:ascii="Calibri" w:hAnsi="Calibri" w:cs="Calibri"/>
          <w:b/>
          <w:bCs/>
          <w:i/>
          <w:iCs/>
          <w:color w:val="AEAAAA" w:themeColor="background2" w:themeShade="BF"/>
          <w:sz w:val="20"/>
          <w:szCs w:val="20"/>
        </w:rPr>
      </w:pPr>
    </w:p>
    <w:p w:rsidR="00DF1711" w:rsidRPr="005965D3" w:rsidRDefault="00DF1711" w:rsidP="00DF1711">
      <w:pPr>
        <w:ind w:firstLine="708"/>
        <w:jc w:val="both"/>
        <w:rPr>
          <w:rFonts w:ascii="Calibri" w:hAnsi="Calibri" w:cs="Calibri"/>
          <w:color w:val="AEAAAA" w:themeColor="background2" w:themeShade="BF"/>
          <w:sz w:val="26"/>
          <w:szCs w:val="26"/>
        </w:rPr>
      </w:pPr>
      <w:r w:rsidRPr="005965D3">
        <w:rPr>
          <w:rFonts w:ascii="Calibri" w:hAnsi="Calibri" w:cs="Calibri"/>
          <w:b/>
          <w:bCs/>
          <w:i/>
          <w:iCs/>
          <w:color w:val="AEAAAA" w:themeColor="background2" w:themeShade="BF"/>
          <w:sz w:val="26"/>
          <w:szCs w:val="26"/>
        </w:rPr>
        <w:t xml:space="preserve">CUARTO.- </w:t>
      </w:r>
      <w:r w:rsidRPr="005965D3">
        <w:rPr>
          <w:rFonts w:ascii="Calibri" w:hAnsi="Calibri" w:cs="Calibri"/>
          <w:color w:val="AEAAAA" w:themeColor="background2" w:themeShade="BF"/>
          <w:sz w:val="26"/>
          <w:szCs w:val="26"/>
        </w:rPr>
        <w:t xml:space="preserve">Se </w:t>
      </w:r>
      <w:r w:rsidRPr="005965D3">
        <w:rPr>
          <w:rFonts w:ascii="Calibri" w:hAnsi="Calibri" w:cs="Calibri"/>
          <w:b/>
          <w:color w:val="AEAAAA" w:themeColor="background2" w:themeShade="BF"/>
          <w:sz w:val="26"/>
          <w:szCs w:val="26"/>
        </w:rPr>
        <w:t xml:space="preserve">ordena </w:t>
      </w:r>
      <w:r w:rsidRPr="005965D3">
        <w:rPr>
          <w:rFonts w:ascii="Calibri" w:hAnsi="Calibri" w:cs="Calibri"/>
          <w:color w:val="AEAAAA" w:themeColor="background2" w:themeShade="BF"/>
          <w:sz w:val="26"/>
          <w:szCs w:val="26"/>
        </w:rPr>
        <w:t>al Agente de Tránsito de nombre</w:t>
      </w:r>
      <w:r w:rsidR="00B920E2">
        <w:rPr>
          <w:rFonts w:ascii="Calibri" w:hAnsi="Calibri" w:cs="Calibri"/>
          <w:color w:val="AEAAAA" w:themeColor="background2" w:themeShade="BF"/>
          <w:sz w:val="26"/>
          <w:szCs w:val="26"/>
        </w:rPr>
        <w:t xml:space="preserve"> </w:t>
      </w:r>
      <w:r w:rsidR="006E5984">
        <w:rPr>
          <w:rFonts w:ascii="Calibri" w:hAnsi="Calibri" w:cs="Calibri"/>
          <w:color w:val="AEAAAA" w:themeColor="background2" w:themeShade="BF"/>
          <w:sz w:val="26"/>
          <w:szCs w:val="26"/>
        </w:rPr>
        <w:t>*****</w:t>
      </w:r>
      <w:r w:rsidR="00B920E2">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a que </w:t>
      </w:r>
      <w:r w:rsidRPr="00755B4B">
        <w:rPr>
          <w:rFonts w:ascii="Calibri" w:hAnsi="Calibri" w:cs="Calibri"/>
          <w:b/>
          <w:color w:val="AEAAAA" w:themeColor="background2" w:themeShade="BF"/>
          <w:sz w:val="26"/>
          <w:szCs w:val="26"/>
        </w:rPr>
        <w:t>devuelva</w:t>
      </w:r>
      <w:r w:rsidRPr="005965D3">
        <w:rPr>
          <w:rFonts w:ascii="Calibri" w:hAnsi="Calibri" w:cs="Calibri"/>
          <w:color w:val="AEAAAA" w:themeColor="background2" w:themeShade="BF"/>
          <w:sz w:val="26"/>
          <w:szCs w:val="26"/>
        </w:rPr>
        <w:t xml:space="preserve"> a</w:t>
      </w:r>
      <w:r w:rsidR="00B920E2">
        <w:rPr>
          <w:rFonts w:ascii="Calibri" w:hAnsi="Calibri" w:cs="Calibri"/>
          <w:color w:val="AEAAAA" w:themeColor="background2" w:themeShade="BF"/>
          <w:sz w:val="26"/>
          <w:szCs w:val="26"/>
        </w:rPr>
        <w:t xml:space="preserve"> la ciudadana </w:t>
      </w:r>
      <w:r w:rsidR="006E5984">
        <w:rPr>
          <w:rFonts w:ascii="Calibri" w:hAnsi="Calibri" w:cs="Calibri"/>
          <w:color w:val="AEAAAA" w:themeColor="background2" w:themeShade="BF"/>
          <w:sz w:val="26"/>
          <w:szCs w:val="26"/>
        </w:rPr>
        <w:t>*****</w:t>
      </w:r>
      <w:r w:rsidRPr="005965D3">
        <w:rPr>
          <w:rFonts w:ascii="Calibri" w:hAnsi="Calibri" w:cs="Calibri"/>
          <w:color w:val="AEAAAA" w:themeColor="background2" w:themeShade="BF"/>
          <w:sz w:val="26"/>
          <w:szCs w:val="26"/>
        </w:rPr>
        <w:t xml:space="preserve">, </w:t>
      </w:r>
      <w:r w:rsidRPr="00E6377C">
        <w:rPr>
          <w:rFonts w:ascii="Calibri" w:hAnsi="Calibri"/>
          <w:color w:val="AEAAAA" w:themeColor="background2" w:themeShade="BF"/>
          <w:sz w:val="26"/>
          <w:szCs w:val="26"/>
        </w:rPr>
        <w:t>la</w:t>
      </w:r>
      <w:r>
        <w:rPr>
          <w:rFonts w:ascii="Calibri" w:hAnsi="Calibri" w:cs="Calibri"/>
          <w:color w:val="AEAAAA" w:themeColor="background2" w:themeShade="BF"/>
          <w:sz w:val="26"/>
          <w:szCs w:val="26"/>
        </w:rPr>
        <w:t xml:space="preserve"> </w:t>
      </w:r>
      <w:r w:rsidRPr="00755B4B">
        <w:rPr>
          <w:rFonts w:ascii="Calibri" w:hAnsi="Calibri" w:cs="Calibri"/>
          <w:b/>
          <w:color w:val="AEAAAA" w:themeColor="background2" w:themeShade="BF"/>
          <w:sz w:val="26"/>
          <w:szCs w:val="26"/>
        </w:rPr>
        <w:t>placa de circulación</w:t>
      </w:r>
      <w:r>
        <w:rPr>
          <w:rFonts w:ascii="Calibri" w:hAnsi="Calibri" w:cs="Calibri"/>
          <w:color w:val="AEAAAA" w:themeColor="background2" w:themeShade="BF"/>
          <w:sz w:val="26"/>
          <w:szCs w:val="26"/>
        </w:rPr>
        <w:t xml:space="preserve"> del vehículo que</w:t>
      </w:r>
      <w:r w:rsidRPr="00E6377C">
        <w:rPr>
          <w:rFonts w:ascii="Calibri" w:hAnsi="Calibri"/>
          <w:color w:val="AEAAAA" w:themeColor="background2" w:themeShade="BF"/>
          <w:sz w:val="26"/>
          <w:szCs w:val="26"/>
        </w:rPr>
        <w:t xml:space="preserve"> retenida en garantía</w:t>
      </w:r>
      <w:r w:rsidRPr="005965D3">
        <w:rPr>
          <w:rFonts w:ascii="Calibri" w:hAnsi="Calibri" w:cs="Calibri"/>
          <w:color w:val="AEAAAA" w:themeColor="background2" w:themeShade="BF"/>
          <w:sz w:val="26"/>
          <w:szCs w:val="26"/>
        </w:rPr>
        <w:t xml:space="preserve">; de acuerdo a lo argumentado en el Considerando Octavo de esta misma resolución. . . . . . . . . . . . </w:t>
      </w:r>
      <w:r>
        <w:rPr>
          <w:rFonts w:ascii="Calibri" w:hAnsi="Calibri" w:cs="Calibri"/>
          <w:color w:val="AEAAAA" w:themeColor="background2" w:themeShade="BF"/>
          <w:sz w:val="26"/>
          <w:szCs w:val="26"/>
        </w:rPr>
        <w:t xml:space="preserve">. </w:t>
      </w:r>
      <w:r>
        <w:rPr>
          <w:rFonts w:ascii="Calibri" w:hAnsi="Calibri"/>
          <w:color w:val="AEAAAA" w:themeColor="background2" w:themeShade="BF"/>
          <w:sz w:val="26"/>
          <w:szCs w:val="26"/>
        </w:rPr>
        <w:t>. . . . . . . . . .</w:t>
      </w:r>
      <w:r w:rsidR="009626A6">
        <w:rPr>
          <w:rFonts w:ascii="Calibri" w:hAnsi="Calibri"/>
          <w:color w:val="AEAAAA" w:themeColor="background2" w:themeShade="BF"/>
          <w:sz w:val="26"/>
          <w:szCs w:val="26"/>
        </w:rPr>
        <w:t xml:space="preserve"> .</w:t>
      </w:r>
    </w:p>
    <w:p w:rsidR="00DF1711" w:rsidRPr="009626A6" w:rsidRDefault="00DF1711" w:rsidP="00DF1711">
      <w:pPr>
        <w:pStyle w:val="Textoindependiente"/>
        <w:rPr>
          <w:rFonts w:ascii="Calibri" w:hAnsi="Calibri" w:cs="Calibri"/>
          <w:color w:val="AEAAAA" w:themeColor="background2" w:themeShade="BF"/>
          <w:sz w:val="20"/>
          <w:szCs w:val="20"/>
          <w:lang w:val="es-ES"/>
        </w:rPr>
      </w:pPr>
    </w:p>
    <w:p w:rsidR="00DF1711" w:rsidRPr="005965D3" w:rsidRDefault="00DF1711" w:rsidP="00DF1711">
      <w:pPr>
        <w:pStyle w:val="Textoindependiente"/>
        <w:ind w:firstLine="708"/>
        <w:rPr>
          <w:rFonts w:ascii="Calibri" w:hAnsi="Calibri"/>
          <w:color w:val="AEAAAA" w:themeColor="background2" w:themeShade="BF"/>
          <w:sz w:val="26"/>
          <w:szCs w:val="26"/>
        </w:rPr>
      </w:pPr>
      <w:r w:rsidRPr="00687586">
        <w:rPr>
          <w:rFonts w:ascii="Calibri" w:hAnsi="Calibri" w:cs="Calibri"/>
          <w:b/>
          <w:color w:val="AEAAAA" w:themeColor="background2" w:themeShade="BF"/>
          <w:sz w:val="26"/>
          <w:szCs w:val="26"/>
        </w:rPr>
        <w:t>Devolución</w:t>
      </w:r>
      <w:r w:rsidRPr="005965D3">
        <w:rPr>
          <w:rFonts w:ascii="Calibri" w:hAnsi="Calibri" w:cs="Calibri"/>
          <w:color w:val="AEAAAA" w:themeColor="background2" w:themeShade="BF"/>
          <w:sz w:val="26"/>
          <w:szCs w:val="26"/>
        </w:rPr>
        <w:t xml:space="preserve"> que se deberá realizar dentro de los </w:t>
      </w:r>
      <w:r w:rsidRPr="005965D3">
        <w:rPr>
          <w:rFonts w:ascii="Calibri" w:hAnsi="Calibri" w:cs="Calibri"/>
          <w:b/>
          <w:color w:val="AEAAAA" w:themeColor="background2" w:themeShade="BF"/>
          <w:sz w:val="26"/>
          <w:szCs w:val="26"/>
        </w:rPr>
        <w:t>15 quince días</w:t>
      </w:r>
      <w:r w:rsidRPr="005965D3">
        <w:rPr>
          <w:rFonts w:ascii="Calibri" w:hAnsi="Calibri" w:cs="Calibri"/>
          <w:color w:val="AEAAAA" w:themeColor="background2" w:themeShade="BF"/>
          <w:sz w:val="26"/>
          <w:szCs w:val="26"/>
        </w:rPr>
        <w:t xml:space="preserve"> hábiles siguientes a la fecha en que </w:t>
      </w:r>
      <w:r w:rsidRPr="005965D3">
        <w:rPr>
          <w:rFonts w:ascii="Calibri" w:hAnsi="Calibri" w:cs="Calibri"/>
          <w:b/>
          <w:color w:val="AEAAAA" w:themeColor="background2" w:themeShade="BF"/>
          <w:sz w:val="26"/>
          <w:szCs w:val="26"/>
        </w:rPr>
        <w:t>cause ejecutoria</w:t>
      </w:r>
      <w:r w:rsidRPr="005965D3">
        <w:rPr>
          <w:rFonts w:ascii="Calibri" w:hAnsi="Calibri" w:cs="Calibri"/>
          <w:color w:val="AEAAAA" w:themeColor="background2" w:themeShade="BF"/>
          <w:sz w:val="26"/>
          <w:szCs w:val="26"/>
        </w:rPr>
        <w:t xml:space="preserve"> la presente resolución; debiendo </w:t>
      </w:r>
      <w:r w:rsidRPr="00687586">
        <w:rPr>
          <w:rFonts w:ascii="Calibri" w:hAnsi="Calibri" w:cs="Calibri"/>
          <w:b/>
          <w:color w:val="AEAAAA" w:themeColor="background2" w:themeShade="BF"/>
          <w:sz w:val="26"/>
          <w:szCs w:val="26"/>
        </w:rPr>
        <w:t>informar</w:t>
      </w:r>
      <w:r w:rsidRPr="005965D3">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DF1711" w:rsidRPr="009626A6" w:rsidRDefault="00DF1711" w:rsidP="00DF1711">
      <w:pPr>
        <w:jc w:val="both"/>
        <w:rPr>
          <w:rFonts w:ascii="Calibri" w:hAnsi="Calibri" w:cs="Calibri"/>
          <w:color w:val="AEAAAA" w:themeColor="background2" w:themeShade="BF"/>
          <w:sz w:val="20"/>
          <w:szCs w:val="20"/>
          <w:lang w:val="es-MX"/>
        </w:rPr>
      </w:pPr>
    </w:p>
    <w:p w:rsidR="00DF1711" w:rsidRPr="005965D3"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DF1711" w:rsidRPr="009626A6" w:rsidRDefault="00DF1711" w:rsidP="00DF1711">
      <w:pPr>
        <w:pStyle w:val="Textoindependiente"/>
        <w:rPr>
          <w:rFonts w:ascii="Calibri" w:hAnsi="Calibri" w:cs="Calibri"/>
          <w:b/>
          <w:color w:val="AEAAAA" w:themeColor="background2" w:themeShade="BF"/>
          <w:sz w:val="20"/>
          <w:szCs w:val="20"/>
        </w:rPr>
      </w:pPr>
    </w:p>
    <w:p w:rsidR="00DF1711" w:rsidRPr="009626A6" w:rsidRDefault="00DF1711" w:rsidP="009626A6">
      <w:pPr>
        <w:pStyle w:val="Textoindependiente"/>
        <w:ind w:firstLine="708"/>
        <w:rPr>
          <w:rFonts w:ascii="Calibri" w:hAnsi="Calibri" w:cs="Calibri"/>
          <w:b/>
          <w:bCs/>
          <w:color w:val="AEAAAA" w:themeColor="background2" w:themeShade="BF"/>
          <w:sz w:val="26"/>
          <w:szCs w:val="26"/>
        </w:rPr>
      </w:pPr>
      <w:r w:rsidRPr="005965D3">
        <w:rPr>
          <w:rFonts w:ascii="Calibri" w:hAnsi="Calibri" w:cs="Calibri"/>
          <w:color w:val="AEAAAA" w:themeColor="background2" w:themeShade="BF"/>
          <w:sz w:val="26"/>
          <w:szCs w:val="26"/>
        </w:rPr>
        <w:t xml:space="preserve">En su oportunidad, archívese este expediente, como asunto totalmente concluido y </w:t>
      </w:r>
      <w:proofErr w:type="spellStart"/>
      <w:r w:rsidRPr="005965D3">
        <w:rPr>
          <w:rFonts w:ascii="Calibri" w:hAnsi="Calibri" w:cs="Calibri"/>
          <w:color w:val="AEAAAA" w:themeColor="background2" w:themeShade="BF"/>
          <w:sz w:val="26"/>
          <w:szCs w:val="26"/>
        </w:rPr>
        <w:t>dése</w:t>
      </w:r>
      <w:proofErr w:type="spellEnd"/>
      <w:r w:rsidRPr="005965D3">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9626A6" w:rsidRPr="009626A6" w:rsidRDefault="009626A6" w:rsidP="00DF1711">
      <w:pPr>
        <w:pStyle w:val="Textoindependiente"/>
        <w:ind w:firstLine="708"/>
        <w:rPr>
          <w:rFonts w:ascii="Calibri" w:hAnsi="Calibri" w:cs="Calibri"/>
          <w:color w:val="AEAAAA" w:themeColor="background2" w:themeShade="BF"/>
          <w:sz w:val="20"/>
          <w:szCs w:val="20"/>
        </w:rPr>
      </w:pPr>
    </w:p>
    <w:p w:rsidR="00DF1711" w:rsidRDefault="00DF1711" w:rsidP="00DF1711">
      <w:pPr>
        <w:pStyle w:val="Textoindependiente"/>
        <w:ind w:firstLine="708"/>
        <w:rPr>
          <w:rFonts w:ascii="Calibri" w:hAnsi="Calibri" w:cs="Calibri"/>
          <w:color w:val="AEAAAA" w:themeColor="background2" w:themeShade="BF"/>
          <w:sz w:val="26"/>
          <w:szCs w:val="26"/>
        </w:rPr>
      </w:pPr>
      <w:r w:rsidRPr="005965D3">
        <w:rPr>
          <w:rFonts w:ascii="Calibri" w:hAnsi="Calibri" w:cs="Calibri"/>
          <w:color w:val="AEAAAA" w:themeColor="background2" w:themeShade="BF"/>
          <w:sz w:val="26"/>
          <w:szCs w:val="26"/>
        </w:rPr>
        <w:t xml:space="preserve">Así lo resolvió y firma el Licenciado </w:t>
      </w:r>
      <w:r w:rsidRPr="005965D3">
        <w:rPr>
          <w:rFonts w:ascii="Calibri" w:hAnsi="Calibri" w:cs="Calibri"/>
          <w:b/>
          <w:bCs/>
          <w:color w:val="AEAAAA" w:themeColor="background2" w:themeShade="BF"/>
          <w:sz w:val="26"/>
          <w:szCs w:val="26"/>
        </w:rPr>
        <w:t>Ernesto Alejandro Mora Álvarez</w:t>
      </w:r>
      <w:r w:rsidRPr="005965D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965D3">
        <w:rPr>
          <w:rFonts w:ascii="Calibri" w:hAnsi="Calibri" w:cs="Calibri"/>
          <w:b/>
          <w:bCs/>
          <w:color w:val="AEAAAA" w:themeColor="background2" w:themeShade="BF"/>
          <w:sz w:val="26"/>
          <w:szCs w:val="26"/>
        </w:rPr>
        <w:t>María del Rocío Villanueva Sánchez</w:t>
      </w:r>
      <w:r w:rsidRPr="005965D3">
        <w:rPr>
          <w:rFonts w:ascii="Calibri" w:hAnsi="Calibri" w:cs="Calibri"/>
          <w:color w:val="AEAAAA" w:themeColor="background2" w:themeShade="BF"/>
          <w:sz w:val="26"/>
          <w:szCs w:val="26"/>
        </w:rPr>
        <w:t xml:space="preserve">, quien da fe. . . . . . . . . . . . . . . . . . . . . . . . . . . . . . . . . . . . . . . . . . </w:t>
      </w:r>
    </w:p>
    <w:p w:rsidR="009626A6" w:rsidRPr="005965D3" w:rsidRDefault="009626A6" w:rsidP="00DF1711">
      <w:pPr>
        <w:pStyle w:val="Textoindependiente"/>
        <w:ind w:firstLine="708"/>
        <w:rPr>
          <w:b/>
          <w:iCs/>
          <w:color w:val="AEAAAA" w:themeColor="background2" w:themeShade="BF"/>
          <w:sz w:val="18"/>
          <w:szCs w:val="18"/>
        </w:rPr>
      </w:pPr>
    </w:p>
    <w:sectPr w:rsidR="009626A6" w:rsidRPr="005965D3" w:rsidSect="00B662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6D5" w:rsidRDefault="002816D5">
      <w:r>
        <w:separator/>
      </w:r>
    </w:p>
  </w:endnote>
  <w:endnote w:type="continuationSeparator" w:id="0">
    <w:p w:rsidR="002816D5" w:rsidRDefault="0028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6D5" w:rsidRDefault="002816D5">
      <w:r>
        <w:separator/>
      </w:r>
    </w:p>
  </w:footnote>
  <w:footnote w:type="continuationSeparator" w:id="0">
    <w:p w:rsidR="002816D5" w:rsidRDefault="0028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CD073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01991" w:rsidRDefault="006E59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991" w:rsidRDefault="00CD073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5984">
      <w:rPr>
        <w:rStyle w:val="Nmerodepgina"/>
        <w:noProof/>
      </w:rPr>
      <w:t>7</w:t>
    </w:r>
    <w:r>
      <w:rPr>
        <w:rStyle w:val="Nmerodepgina"/>
      </w:rPr>
      <w:fldChar w:fldCharType="end"/>
    </w:r>
  </w:p>
  <w:p w:rsidR="00E01991" w:rsidRDefault="006E59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711"/>
    <w:rsid w:val="00047FE8"/>
    <w:rsid w:val="0009059E"/>
    <w:rsid w:val="00165B03"/>
    <w:rsid w:val="00197D7E"/>
    <w:rsid w:val="001C0BB4"/>
    <w:rsid w:val="001C1922"/>
    <w:rsid w:val="001E155E"/>
    <w:rsid w:val="00217F71"/>
    <w:rsid w:val="00244202"/>
    <w:rsid w:val="00267431"/>
    <w:rsid w:val="002816D5"/>
    <w:rsid w:val="00313024"/>
    <w:rsid w:val="003C6A87"/>
    <w:rsid w:val="003D02E0"/>
    <w:rsid w:val="003D700B"/>
    <w:rsid w:val="00444CC8"/>
    <w:rsid w:val="004940CA"/>
    <w:rsid w:val="00494117"/>
    <w:rsid w:val="004C655D"/>
    <w:rsid w:val="005119C9"/>
    <w:rsid w:val="00523E38"/>
    <w:rsid w:val="00540818"/>
    <w:rsid w:val="00567151"/>
    <w:rsid w:val="00567F9B"/>
    <w:rsid w:val="005D7266"/>
    <w:rsid w:val="00627311"/>
    <w:rsid w:val="00687586"/>
    <w:rsid w:val="006E5984"/>
    <w:rsid w:val="00755B4B"/>
    <w:rsid w:val="00882DF0"/>
    <w:rsid w:val="008D099E"/>
    <w:rsid w:val="009626A6"/>
    <w:rsid w:val="009B1702"/>
    <w:rsid w:val="009C00D9"/>
    <w:rsid w:val="009C2743"/>
    <w:rsid w:val="00A02C21"/>
    <w:rsid w:val="00A53F5F"/>
    <w:rsid w:val="00A649D6"/>
    <w:rsid w:val="00B64D9D"/>
    <w:rsid w:val="00B6622E"/>
    <w:rsid w:val="00B84023"/>
    <w:rsid w:val="00B920E2"/>
    <w:rsid w:val="00BD30EC"/>
    <w:rsid w:val="00C335B9"/>
    <w:rsid w:val="00C5213C"/>
    <w:rsid w:val="00C553C4"/>
    <w:rsid w:val="00CD073A"/>
    <w:rsid w:val="00D302B4"/>
    <w:rsid w:val="00D53317"/>
    <w:rsid w:val="00DF1711"/>
    <w:rsid w:val="00E323FA"/>
    <w:rsid w:val="00E33A5B"/>
    <w:rsid w:val="00E5288B"/>
    <w:rsid w:val="00E726DF"/>
    <w:rsid w:val="00F107D8"/>
    <w:rsid w:val="00F52B36"/>
    <w:rsid w:val="00F94EDB"/>
    <w:rsid w:val="00FE53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F17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171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DF1711"/>
    <w:pPr>
      <w:jc w:val="both"/>
    </w:pPr>
    <w:rPr>
      <w:lang w:val="es-MX"/>
    </w:rPr>
  </w:style>
  <w:style w:type="character" w:customStyle="1" w:styleId="TextoindependienteCar">
    <w:name w:val="Texto independiente Car"/>
    <w:basedOn w:val="Fuentedeprrafopredeter"/>
    <w:link w:val="Textoindependiente"/>
    <w:semiHidden/>
    <w:rsid w:val="00DF1711"/>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DF1711"/>
  </w:style>
  <w:style w:type="paragraph" w:styleId="Encabezado">
    <w:name w:val="header"/>
    <w:basedOn w:val="Normal"/>
    <w:link w:val="EncabezadoCar"/>
    <w:semiHidden/>
    <w:rsid w:val="00DF1711"/>
    <w:pPr>
      <w:tabs>
        <w:tab w:val="center" w:pos="4419"/>
        <w:tab w:val="right" w:pos="8838"/>
      </w:tabs>
    </w:pPr>
    <w:rPr>
      <w:lang w:val="es-MX"/>
    </w:rPr>
  </w:style>
  <w:style w:type="character" w:customStyle="1" w:styleId="EncabezadoCar">
    <w:name w:val="Encabezado Car"/>
    <w:basedOn w:val="Fuentedeprrafopredeter"/>
    <w:link w:val="Encabezado"/>
    <w:semiHidden/>
    <w:rsid w:val="00DF1711"/>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711"/>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DF171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171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DF1711"/>
    <w:pPr>
      <w:jc w:val="both"/>
    </w:pPr>
    <w:rPr>
      <w:lang w:val="es-MX"/>
    </w:rPr>
  </w:style>
  <w:style w:type="character" w:customStyle="1" w:styleId="TextoindependienteCar">
    <w:name w:val="Texto independiente Car"/>
    <w:basedOn w:val="Fuentedeprrafopredeter"/>
    <w:link w:val="Textoindependiente"/>
    <w:semiHidden/>
    <w:rsid w:val="00DF1711"/>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DF1711"/>
  </w:style>
  <w:style w:type="paragraph" w:styleId="Encabezado">
    <w:name w:val="header"/>
    <w:basedOn w:val="Normal"/>
    <w:link w:val="EncabezadoCar"/>
    <w:semiHidden/>
    <w:rsid w:val="00DF1711"/>
    <w:pPr>
      <w:tabs>
        <w:tab w:val="center" w:pos="4419"/>
        <w:tab w:val="right" w:pos="8838"/>
      </w:tabs>
    </w:pPr>
    <w:rPr>
      <w:lang w:val="es-MX"/>
    </w:rPr>
  </w:style>
  <w:style w:type="character" w:customStyle="1" w:styleId="EncabezadoCar">
    <w:name w:val="Encabezado Car"/>
    <w:basedOn w:val="Fuentedeprrafopredeter"/>
    <w:link w:val="Encabezado"/>
    <w:semiHidden/>
    <w:rsid w:val="00DF1711"/>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933926">
      <w:bodyDiv w:val="1"/>
      <w:marLeft w:val="0"/>
      <w:marRight w:val="0"/>
      <w:marTop w:val="0"/>
      <w:marBottom w:val="0"/>
      <w:divBdr>
        <w:top w:val="none" w:sz="0" w:space="0" w:color="auto"/>
        <w:left w:val="none" w:sz="0" w:space="0" w:color="auto"/>
        <w:bottom w:val="none" w:sz="0" w:space="0" w:color="auto"/>
        <w:right w:val="none" w:sz="0" w:space="0" w:color="auto"/>
      </w:divBdr>
    </w:div>
    <w:div w:id="939072345">
      <w:bodyDiv w:val="1"/>
      <w:marLeft w:val="0"/>
      <w:marRight w:val="0"/>
      <w:marTop w:val="0"/>
      <w:marBottom w:val="0"/>
      <w:divBdr>
        <w:top w:val="none" w:sz="0" w:space="0" w:color="auto"/>
        <w:left w:val="none" w:sz="0" w:space="0" w:color="auto"/>
        <w:bottom w:val="none" w:sz="0" w:space="0" w:color="auto"/>
        <w:right w:val="none" w:sz="0" w:space="0" w:color="auto"/>
      </w:divBdr>
    </w:div>
    <w:div w:id="1241907490">
      <w:bodyDiv w:val="1"/>
      <w:marLeft w:val="0"/>
      <w:marRight w:val="0"/>
      <w:marTop w:val="0"/>
      <w:marBottom w:val="0"/>
      <w:divBdr>
        <w:top w:val="none" w:sz="0" w:space="0" w:color="auto"/>
        <w:left w:val="none" w:sz="0" w:space="0" w:color="auto"/>
        <w:bottom w:val="none" w:sz="0" w:space="0" w:color="auto"/>
        <w:right w:val="none" w:sz="0" w:space="0" w:color="auto"/>
      </w:divBdr>
    </w:div>
    <w:div w:id="1400202830">
      <w:bodyDiv w:val="1"/>
      <w:marLeft w:val="0"/>
      <w:marRight w:val="0"/>
      <w:marTop w:val="0"/>
      <w:marBottom w:val="0"/>
      <w:divBdr>
        <w:top w:val="none" w:sz="0" w:space="0" w:color="auto"/>
        <w:left w:val="none" w:sz="0" w:space="0" w:color="auto"/>
        <w:bottom w:val="none" w:sz="0" w:space="0" w:color="auto"/>
        <w:right w:val="none" w:sz="0" w:space="0" w:color="auto"/>
      </w:divBdr>
    </w:div>
    <w:div w:id="1514611621">
      <w:bodyDiv w:val="1"/>
      <w:marLeft w:val="0"/>
      <w:marRight w:val="0"/>
      <w:marTop w:val="0"/>
      <w:marBottom w:val="0"/>
      <w:divBdr>
        <w:top w:val="none" w:sz="0" w:space="0" w:color="auto"/>
        <w:left w:val="none" w:sz="0" w:space="0" w:color="auto"/>
        <w:bottom w:val="none" w:sz="0" w:space="0" w:color="auto"/>
        <w:right w:val="none" w:sz="0" w:space="0" w:color="auto"/>
      </w:divBdr>
    </w:div>
    <w:div w:id="204721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3313</Words>
  <Characters>18224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2016-08-30T19:39:00Z</dcterms:created>
  <dcterms:modified xsi:type="dcterms:W3CDTF">2016-08-30T19:39:00Z</dcterms:modified>
</cp:coreProperties>
</file>